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учреждение «Детский сад № 5»</w:t>
      </w:r>
    </w:p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 городской округ Ялта</w:t>
      </w:r>
    </w:p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Республики Крым</w:t>
      </w:r>
    </w:p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257B42" w:rsidRPr="00257B42" w:rsidRDefault="00257B42" w:rsidP="00257B42">
      <w:pPr>
        <w:pStyle w:val="a5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  <w:r w:rsidRPr="00257B42">
        <w:rPr>
          <w:rStyle w:val="c10"/>
          <w:rFonts w:ascii="Times New Roman" w:hAnsi="Times New Roman" w:cs="Times New Roman"/>
          <w:b/>
          <w:bCs/>
          <w:color w:val="002060"/>
          <w:sz w:val="44"/>
          <w:szCs w:val="44"/>
        </w:rPr>
        <w:t>Консультация для родителей</w:t>
      </w:r>
    </w:p>
    <w:p w:rsidR="00257B42" w:rsidRPr="0061221A" w:rsidRDefault="00257B42" w:rsidP="00257B42">
      <w:pPr>
        <w:pStyle w:val="a5"/>
        <w:jc w:val="center"/>
        <w:rPr>
          <w:rStyle w:val="c8"/>
          <w:rFonts w:ascii="Times New Roman" w:hAnsi="Times New Roman" w:cs="Times New Roman"/>
          <w:b/>
          <w:bCs/>
          <w:i/>
          <w:color w:val="0070C0"/>
          <w:sz w:val="52"/>
          <w:szCs w:val="52"/>
        </w:rPr>
      </w:pPr>
      <w:r w:rsidRPr="0061221A">
        <w:rPr>
          <w:rStyle w:val="c8"/>
          <w:rFonts w:ascii="Times New Roman" w:hAnsi="Times New Roman" w:cs="Times New Roman"/>
          <w:b/>
          <w:bCs/>
          <w:i/>
          <w:color w:val="0070C0"/>
          <w:sz w:val="52"/>
          <w:szCs w:val="52"/>
        </w:rPr>
        <w:t xml:space="preserve">« Народная кукла </w:t>
      </w:r>
    </w:p>
    <w:p w:rsidR="00257B42" w:rsidRPr="0061221A" w:rsidRDefault="00257B42" w:rsidP="00257B42">
      <w:pPr>
        <w:pStyle w:val="a5"/>
        <w:jc w:val="center"/>
        <w:rPr>
          <w:rStyle w:val="c8"/>
          <w:rFonts w:ascii="Times New Roman" w:hAnsi="Times New Roman" w:cs="Times New Roman"/>
          <w:b/>
          <w:bCs/>
          <w:i/>
          <w:color w:val="0070C0"/>
          <w:sz w:val="52"/>
          <w:szCs w:val="52"/>
        </w:rPr>
      </w:pPr>
      <w:r w:rsidRPr="0061221A">
        <w:rPr>
          <w:rStyle w:val="c8"/>
          <w:rFonts w:ascii="Times New Roman" w:hAnsi="Times New Roman" w:cs="Times New Roman"/>
          <w:b/>
          <w:bCs/>
          <w:i/>
          <w:color w:val="0070C0"/>
          <w:sz w:val="52"/>
          <w:szCs w:val="52"/>
        </w:rPr>
        <w:t xml:space="preserve">как средство приобщения </w:t>
      </w:r>
    </w:p>
    <w:p w:rsidR="00257B42" w:rsidRPr="0061221A" w:rsidRDefault="00257B42" w:rsidP="00257B42">
      <w:pPr>
        <w:pStyle w:val="a5"/>
        <w:jc w:val="center"/>
        <w:rPr>
          <w:rStyle w:val="c8"/>
          <w:rFonts w:ascii="Times New Roman" w:hAnsi="Times New Roman" w:cs="Times New Roman"/>
          <w:b/>
          <w:bCs/>
          <w:i/>
          <w:color w:val="0070C0"/>
          <w:sz w:val="52"/>
          <w:szCs w:val="52"/>
        </w:rPr>
      </w:pPr>
      <w:r w:rsidRPr="0061221A">
        <w:rPr>
          <w:rStyle w:val="c8"/>
          <w:rFonts w:ascii="Times New Roman" w:hAnsi="Times New Roman" w:cs="Times New Roman"/>
          <w:b/>
          <w:bCs/>
          <w:i/>
          <w:color w:val="0070C0"/>
          <w:sz w:val="52"/>
          <w:szCs w:val="52"/>
        </w:rPr>
        <w:t>к народной культуре»</w:t>
      </w:r>
    </w:p>
    <w:p w:rsidR="00294F6B" w:rsidRPr="00257B42" w:rsidRDefault="00294F6B" w:rsidP="00257B42">
      <w:pPr>
        <w:pStyle w:val="a5"/>
        <w:jc w:val="center"/>
        <w:rPr>
          <w:rFonts w:ascii="Times New Roman" w:hAnsi="Times New Roman" w:cs="Times New Roman"/>
          <w:color w:val="0070C0"/>
          <w:sz w:val="44"/>
          <w:szCs w:val="44"/>
        </w:rPr>
      </w:pPr>
    </w:p>
    <w:p w:rsid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257B42" w:rsidRDefault="00294F6B" w:rsidP="007120A8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10150" cy="38385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21500_0_0_3131_2048_1000x654_80_0_0_7285d84e05d7182f87b029ba5f1328f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8514" cy="3837321"/>
                    </a:xfrm>
                    <a:prstGeom prst="doubleWave">
                      <a:avLst/>
                    </a:prstGeom>
                  </pic:spPr>
                </pic:pic>
              </a:graphicData>
            </a:graphic>
          </wp:inline>
        </w:drawing>
      </w:r>
    </w:p>
    <w:p w:rsidR="00294F6B" w:rsidRDefault="00294F6B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257B42" w:rsidRPr="00257B42" w:rsidRDefault="00257B42" w:rsidP="00257B42">
      <w:pPr>
        <w:pStyle w:val="a5"/>
        <w:jc w:val="center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294F6B" w:rsidRDefault="00294F6B" w:rsidP="00257B42">
      <w:pPr>
        <w:pStyle w:val="a5"/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94F6B" w:rsidRDefault="00294F6B" w:rsidP="00257B42">
      <w:pPr>
        <w:pStyle w:val="a5"/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94F6B" w:rsidRDefault="00294F6B" w:rsidP="00257B42">
      <w:pPr>
        <w:pStyle w:val="a5"/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94F6B" w:rsidRDefault="00294F6B" w:rsidP="00257B42">
      <w:pPr>
        <w:pStyle w:val="a5"/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1221A" w:rsidRDefault="0061221A" w:rsidP="0061221A">
      <w:pPr>
        <w:pStyle w:val="a5"/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B0A6B" w:rsidRPr="0061221A" w:rsidRDefault="0061221A" w:rsidP="0061221A">
      <w:pPr>
        <w:pStyle w:val="a5"/>
        <w:jc w:val="both"/>
        <w:rPr>
          <w:rStyle w:val="c7"/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     </w:t>
      </w:r>
      <w:r w:rsidR="00B73C59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9B0A6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В наше время на прилавках магазинов можно увидеть много красивых игрушек, все они сделаны фабричным способом, а значит, лишены тепла души их создателей. Мы же полагаем, что дети должны видеть не только игрушечных роботов и выпущенных большими тиражами кукол, но и игрушки, изготовленные руками мастера, который вложил в них свою душу, своё мастерство и свои мечты и желания. Каждая авторская кукла неповторима, у неё своя история и свой образ.</w:t>
      </w:r>
    </w:p>
    <w:p w:rsidR="009B0A6B" w:rsidRDefault="007120A8" w:rsidP="00294F6B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3850312A" wp14:editId="777ADE9D">
            <wp:simplePos x="2981325" y="3429000"/>
            <wp:positionH relativeFrom="margin">
              <wp:align>left</wp:align>
            </wp:positionH>
            <wp:positionV relativeFrom="margin">
              <wp:align>center</wp:align>
            </wp:positionV>
            <wp:extent cx="2600325" cy="2590800"/>
            <wp:effectExtent l="0" t="0" r="952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590800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21A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="009B0A6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Кукла — самая древняя и наиболее популярная до сих пор игрушка. Она обязательный и верный спутник детских игр, но</w:t>
      </w:r>
      <w:r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одновременно и самое доступное </w:t>
      </w:r>
      <w:r w:rsidR="009B0A6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детям  произведение искусства. Кукла - детская игрушка в виде фигурки человека. Куклы  имитируют взрослый мир, тем самым подготавливая ребенка к взрослым отношениям. Поскольку кукла изображает человека, она способна исполнять разные роли и часто становится другом и партнёром ребенка. Он действует с ней так, ему хочется, заставляя ее осуществлять свои, порой тайные, мечты и желания. Игра в куклы, таким образом, играет серьёзную социальную и психологическую роль, воплощая и формируя определённый идеал, давая выход потаенным эмоциям.</w:t>
      </w:r>
    </w:p>
    <w:p w:rsidR="0061221A" w:rsidRDefault="0061221A" w:rsidP="00294F6B">
      <w:pPr>
        <w:pStyle w:val="a5"/>
        <w:jc w:val="both"/>
        <w:rPr>
          <w:rStyle w:val="c10"/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61221A" w:rsidRDefault="0061221A" w:rsidP="00294F6B">
      <w:pPr>
        <w:pStyle w:val="a5"/>
        <w:jc w:val="both"/>
        <w:rPr>
          <w:rStyle w:val="c10"/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9B0A6B" w:rsidRDefault="0061221A" w:rsidP="00294F6B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c10"/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Цель. </w:t>
      </w:r>
      <w:r w:rsidR="009B0A6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Способствовать единению семьи, приобщая к народной культуре через совместное творчество.</w:t>
      </w:r>
    </w:p>
    <w:p w:rsidR="009B0A6B" w:rsidRPr="00257B42" w:rsidRDefault="00294F6B" w:rsidP="00294F6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294F6B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28ADC25" wp14:editId="542C5E51">
            <wp:simplePos x="1228725" y="3638550"/>
            <wp:positionH relativeFrom="margin">
              <wp:align>right</wp:align>
            </wp:positionH>
            <wp:positionV relativeFrom="margin">
              <wp:align>bottom</wp:align>
            </wp:positionV>
            <wp:extent cx="2924175" cy="28098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24b5c146904cea6558540261t--kukly-i-igrushki-kukly-oberegi-semya-solnechnyj-avgu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809875"/>
                    </a:xfrm>
                    <a:prstGeom prst="horizontalScroll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A6B" w:rsidRPr="00294F6B">
        <w:rPr>
          <w:rStyle w:val="c10"/>
          <w:rFonts w:ascii="Times New Roman" w:hAnsi="Times New Roman" w:cs="Times New Roman"/>
          <w:b/>
          <w:bCs/>
          <w:color w:val="FF0000"/>
          <w:sz w:val="32"/>
          <w:szCs w:val="32"/>
        </w:rPr>
        <w:t>Задачи.</w:t>
      </w:r>
      <w:r w:rsidR="009B0A6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 Привлекать внимание к истории куклы, выделяя ее достоинства; развивать фантази</w:t>
      </w:r>
      <w:r w:rsidR="00876E7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ю, вкус, творческое воображение, </w:t>
      </w:r>
      <w:r w:rsidR="009B0A6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знакомить с элементарными приёмами рукоделия.</w:t>
      </w:r>
    </w:p>
    <w:p w:rsidR="00B73C59" w:rsidRDefault="009B0A6B" w:rsidP="00294F6B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 w:rsidRPr="00B73C59">
        <w:rPr>
          <w:rStyle w:val="c10"/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Результаты.</w:t>
      </w:r>
      <w:r w:rsidRPr="00B73C59">
        <w:rPr>
          <w:rStyle w:val="c7"/>
          <w:rFonts w:ascii="Times New Roman" w:hAnsi="Times New Roman" w:cs="Times New Roman"/>
          <w:color w:val="FF0000"/>
          <w:sz w:val="32"/>
          <w:szCs w:val="32"/>
        </w:rPr>
        <w:t> </w:t>
      </w: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Обучая детей изготавливать традиционных кукол, мы убедились:</w:t>
      </w:r>
      <w:r w:rsidR="00876E7B" w:rsidRPr="00257B42">
        <w:rPr>
          <w:rFonts w:ascii="Times New Roman" w:hAnsi="Times New Roman" w:cs="Times New Roman"/>
          <w:sz w:val="32"/>
          <w:szCs w:val="32"/>
        </w:rPr>
        <w:t xml:space="preserve"> </w:t>
      </w: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это увлекает как девочек, так и мальчиков. Для создания кукол использовали только лоскуты ткани и нитки. Наивность и отсутствие натурализма, с одной стороны, и богатая фантазия детей, нестандартность их мышления — с другой, дают возможность создавать замечательные кукольные образы. Радует результат — яркий, пестрый, праздничный кукольный хоровод. </w:t>
      </w:r>
    </w:p>
    <w:p w:rsidR="00B73C59" w:rsidRDefault="00B73C59" w:rsidP="00294F6B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</w:p>
    <w:p w:rsidR="009B0A6B" w:rsidRPr="0061221A" w:rsidRDefault="00B73C59" w:rsidP="00294F6B">
      <w:pPr>
        <w:pStyle w:val="a5"/>
        <w:jc w:val="both"/>
        <w:rPr>
          <w:rFonts w:ascii="Times New Roman" w:hAnsi="Times New Roman" w:cs="Times New Roman"/>
          <w:i/>
          <w:color w:val="FF0000"/>
          <w:sz w:val="44"/>
          <w:szCs w:val="44"/>
        </w:rPr>
      </w:pPr>
      <w:r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                              </w:t>
      </w:r>
      <w:r w:rsidR="009B0A6B" w:rsidRPr="0061221A">
        <w:rPr>
          <w:rStyle w:val="c10"/>
          <w:rFonts w:ascii="Times New Roman" w:hAnsi="Times New Roman" w:cs="Times New Roman"/>
          <w:b/>
          <w:bCs/>
          <w:i/>
          <w:color w:val="FF0000"/>
          <w:sz w:val="44"/>
          <w:szCs w:val="44"/>
        </w:rPr>
        <w:t>Типы традиционные кукол</w:t>
      </w:r>
    </w:p>
    <w:p w:rsidR="009B0A6B" w:rsidRPr="00257B42" w:rsidRDefault="009B0A6B" w:rsidP="00294F6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B73C59">
        <w:rPr>
          <w:rStyle w:val="c7"/>
          <w:rFonts w:ascii="Times New Roman" w:hAnsi="Times New Roman" w:cs="Times New Roman"/>
          <w:color w:val="002060"/>
          <w:sz w:val="40"/>
          <w:szCs w:val="40"/>
        </w:rPr>
        <w:t>Тряпичные куклы</w:t>
      </w: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— это куклы, при изготовлении которых используют старинные техники и технологии. По назначению делятся на три группы: куклы-обереги, куклы игровые и обрядовые.</w:t>
      </w:r>
    </w:p>
    <w:p w:rsidR="009B0A6B" w:rsidRPr="00257B42" w:rsidRDefault="009B0A6B" w:rsidP="00294F6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Куклы-обереги. У тряпичных кукол лицо не изображалось. Это связано с древними представлениями о кукле как о магическом предмете.</w:t>
      </w:r>
    </w:p>
    <w:p w:rsidR="00B73C59" w:rsidRDefault="00B73C59" w:rsidP="00294F6B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79144A2" wp14:editId="3B02C5B5">
            <wp:simplePos x="0" y="0"/>
            <wp:positionH relativeFrom="column">
              <wp:posOffset>3072765</wp:posOffset>
            </wp:positionH>
            <wp:positionV relativeFrom="paragraph">
              <wp:posOffset>1584325</wp:posOffset>
            </wp:positionV>
            <wp:extent cx="2886075" cy="2619375"/>
            <wp:effectExtent l="0" t="0" r="9525" b="9525"/>
            <wp:wrapTight wrapText="bothSides">
              <wp:wrapPolygon edited="0">
                <wp:start x="2139" y="0"/>
                <wp:lineTo x="1141" y="471"/>
                <wp:lineTo x="0" y="1885"/>
                <wp:lineTo x="0" y="19322"/>
                <wp:lineTo x="285" y="20265"/>
                <wp:lineTo x="1711" y="21521"/>
                <wp:lineTo x="1996" y="21521"/>
                <wp:lineTo x="19533" y="21521"/>
                <wp:lineTo x="19818" y="21521"/>
                <wp:lineTo x="21244" y="20265"/>
                <wp:lineTo x="21529" y="19322"/>
                <wp:lineTo x="21529" y="1885"/>
                <wp:lineTo x="20388" y="471"/>
                <wp:lineTo x="19390" y="0"/>
                <wp:lineTo x="2139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6582203a6737f8563e07b7e80532a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61937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A6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Безликая кукла исполняла роль оберега. Отсутствие лица служило знаком того, что кукла — вещь неодушевленная, а значит, недоступная для вселения в нее злых сил. Оберег — как волшебное заклинание, спасающее человека от опасностей. За две недели до рождения ребенка будущая мать помещала такую куклу - оберег в колыбель. Кукольные платья шили не просто так, а со смыслом. В наряде обязательно должен был присутствовать красный цвет-цвет солнца, тепла, здоровья, радости. Считали также, что он обладает охранительным действием:</w:t>
      </w:r>
      <w:r w:rsidR="00486AA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9B0A6B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оберегает от сглаза и травм. Вышитый узор тоже не был случайным. Каждый его элемент имел магическое значение, и узор должен был, как и кукла, оберегать ребенка. На кукольном платье вышивали круги, кресты, розетки — знаки солнца, женские фигурки и фигурки оленей символы плодородия, волнообразные линии — знак воды, горизонтальные линии знак земли, ромбики с точками внутри символ засеянного поля, вертикальные линии — знаки дерева, вечно живой природы. </w:t>
      </w:r>
    </w:p>
    <w:p w:rsidR="009B0A6B" w:rsidRDefault="009B0A6B" w:rsidP="00294F6B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lastRenderedPageBreak/>
        <w:t>Как правило, такие куклы были небольшого размера и разного цвета, это развивало зрение младенца. Куклу-оберег вешали над изголовьем кровати. Верили, что она отгоняет дурные сны. В подарок на именины делали ангелочка.</w:t>
      </w:r>
    </w:p>
    <w:p w:rsidR="00BD779C" w:rsidRPr="00257B42" w:rsidRDefault="00BD779C" w:rsidP="00294F6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9B0A6B" w:rsidRPr="00257B42" w:rsidRDefault="009B0A6B" w:rsidP="00294F6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BD779C">
        <w:rPr>
          <w:rStyle w:val="c10"/>
          <w:rFonts w:ascii="Times New Roman" w:hAnsi="Times New Roman" w:cs="Times New Roman"/>
          <w:b/>
          <w:bCs/>
          <w:color w:val="002060"/>
          <w:sz w:val="40"/>
          <w:szCs w:val="40"/>
        </w:rPr>
        <w:t>Игровые куклы</w:t>
      </w:r>
      <w:r w:rsidRPr="00BD779C">
        <w:rPr>
          <w:rStyle w:val="c7"/>
          <w:rFonts w:ascii="Times New Roman" w:hAnsi="Times New Roman" w:cs="Times New Roman"/>
          <w:color w:val="002060"/>
          <w:sz w:val="32"/>
          <w:szCs w:val="32"/>
        </w:rPr>
        <w:t> </w:t>
      </w:r>
      <w:r w:rsidR="00BD779C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предназначались для детских забав. Они были сшивными и свернутыми. Свернутые куклы делались без иголки и нитки. На деревянную палочку наматывали толстый слой ткани, который затем перевязывали веревкой. Потом к палочке привязывали голову с ручками и одевали в нарядную одежду. К свернутым куклам относятся и куклы-закрутки, которые изготавливались так: туловище кусок ткани, закрученный вокруг своей оси и скрепленный ниткой. Так же делали руки, а небольшой шарик-голову с помощью нитки прикрепляли к туловищу.</w:t>
      </w:r>
    </w:p>
    <w:p w:rsidR="00BD779C" w:rsidRDefault="009B0A6B" w:rsidP="00BD779C">
      <w:pPr>
        <w:pStyle w:val="a5"/>
        <w:jc w:val="center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Считается, что наиболее Древней среди традиционных свернутых кукол  была кукла-полено и представляла собой деревянное поленце, наряженное в стилизованную одежду. Позднее появилась более сложная кукла. </w:t>
      </w:r>
      <w:r w:rsidR="00BD779C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248275" cy="2971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9149172248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518" cy="2973070"/>
                    </a:xfrm>
                    <a:prstGeom prst="flowChartMagneticTape">
                      <a:avLst/>
                    </a:prstGeom>
                  </pic:spPr>
                </pic:pic>
              </a:graphicData>
            </a:graphic>
          </wp:inline>
        </w:drawing>
      </w:r>
    </w:p>
    <w:p w:rsidR="009B0A6B" w:rsidRDefault="009B0A6B" w:rsidP="00BD779C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Она представляла собой простейшее изображение женской фигуры, кусок ткани, свернутый в «скалку» тщательно обтянуто льняной тряпицей, коса волосяная, грудь из набитых ватой шариков. Наиболее простой куклой считается барыня. Ее делали для самых маленьких. Сначала изготавливали туловище, покрывали его белой тканью,  перевязывали в трех местах, затем брали лоскут, покрывали им часть туловища, перевязывали его, отделяя голову. </w:t>
      </w: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lastRenderedPageBreak/>
        <w:t>Остатки ткани по бокам разрезали и заплетали косички — руки. На куклу надевали юбку, передник, на голову повязывали косынку.</w:t>
      </w:r>
    </w:p>
    <w:p w:rsidR="00D765CE" w:rsidRPr="0061221A" w:rsidRDefault="0041066E" w:rsidP="0041066E">
      <w:pPr>
        <w:pStyle w:val="a5"/>
        <w:rPr>
          <w:rStyle w:val="c10"/>
          <w:rFonts w:ascii="Times New Roman" w:hAnsi="Times New Roman" w:cs="Times New Roman"/>
          <w:b/>
          <w:bCs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BD779C" w:rsidRPr="0061221A">
        <w:rPr>
          <w:rStyle w:val="c10"/>
          <w:rFonts w:ascii="Times New Roman" w:hAnsi="Times New Roman" w:cs="Times New Roman"/>
          <w:b/>
          <w:bCs/>
          <w:i/>
          <w:color w:val="FF0000"/>
          <w:sz w:val="44"/>
          <w:szCs w:val="44"/>
        </w:rPr>
        <w:t>Куклы обереги</w:t>
      </w:r>
    </w:p>
    <w:p w:rsidR="00BD779C" w:rsidRPr="00257B42" w:rsidRDefault="0041066E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</w:t>
      </w:r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Славянские куклы обереги появились очень давно. Наши праотцы верили, что Мир состоит не только из человеческих земель, но и мест обитания светлых и темных богов. Они поклонялись светлым богам, просили их о защите или исполнении желаний, опасаясь темных. Побаивались они не только </w:t>
      </w:r>
      <w:proofErr w:type="spellStart"/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Чернобога</w:t>
      </w:r>
      <w:proofErr w:type="spellEnd"/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но и его </w:t>
      </w:r>
      <w:proofErr w:type="gramStart"/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приспешников</w:t>
      </w:r>
      <w:proofErr w:type="gramEnd"/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сильных демонов, более слабых духов, прислуживающих ему людей – ведьм, колдунов.</w:t>
      </w:r>
    </w:p>
    <w:p w:rsidR="00BD779C" w:rsidRPr="00257B42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Вознося молитвы и принося дары языческим божествам, славяне дополнительно изготавливали различные </w:t>
      </w:r>
      <w:proofErr w:type="spellStart"/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обережные</w:t>
      </w:r>
      <w:proofErr w:type="spellEnd"/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предметы. Именно так появилась первая кукла.</w:t>
      </w:r>
    </w:p>
    <w:p w:rsidR="00BD779C" w:rsidRPr="00257B42" w:rsidRDefault="00BD779C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41066E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История куклы-оберега</w:t>
      </w:r>
      <w:r w:rsidRPr="0041066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на Руси началась с простейших подручных материалов – веточек деревьев или лозы. Постепенно к ним стали добавлять ткань, а со временем некоторые из куколок изготавливались только из материи. Во времена язычества многие занимались изучением трав. С их помощью славяне лечили, изгоняя болезни и </w:t>
      </w:r>
      <w:proofErr w:type="gramStart"/>
      <w:r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нечисть</w:t>
      </w:r>
      <w:proofErr w:type="gramEnd"/>
      <w:r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продляли молодость. Поэтому нередко такие обереги набивали высушенными травами, что усиливало его магические свойства.</w:t>
      </w:r>
    </w:p>
    <w:p w:rsidR="00BD779C" w:rsidRPr="0041066E" w:rsidRDefault="00BD779C" w:rsidP="00BD779C">
      <w:pPr>
        <w:pStyle w:val="a5"/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41066E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Зольная</w:t>
      </w:r>
      <w:r w:rsidRPr="0041066E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 xml:space="preserve"> кукла</w:t>
      </w:r>
    </w:p>
    <w:p w:rsidR="00BD779C" w:rsidRPr="00257B42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6325" y="6210300"/>
            <wp:positionH relativeFrom="margin">
              <wp:align>center</wp:align>
            </wp:positionH>
            <wp:positionV relativeFrom="margin">
              <wp:align>bottom</wp:align>
            </wp:positionV>
            <wp:extent cx="3419475" cy="2028825"/>
            <wp:effectExtent l="0" t="0" r="9525" b="2762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028825"/>
                    </a:xfrm>
                    <a:prstGeom prst="wedgeRoundRectCallout">
                      <a:avLst/>
                    </a:prstGeom>
                  </pic:spPr>
                </pic:pic>
              </a:graphicData>
            </a:graphic>
          </wp:anchor>
        </w:drawing>
      </w:r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Зольная кукла помогает оберегать дом от нечистой силы, привлекает в него благополучие. Название оберега происходит от слова «зола», ведь именно ее использовали в качестве наполнителя. Горстку золы из печи укладывали в кусочек ткани, из которого затем делали шарик – это была голова.</w:t>
      </w:r>
    </w:p>
    <w:p w:rsidR="00BD779C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Отличительная особенность Зольной – полное отсутствие волос на голове.</w:t>
      </w:r>
      <w:proofErr w:type="gramEnd"/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делали ей и головного убора. И передавали следующим поколениям вместо сожжения.</w:t>
      </w:r>
    </w:p>
    <w:p w:rsidR="00BD779C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Pr="00AD3DA5" w:rsidRDefault="00AD3DA5" w:rsidP="00AD3DA5">
      <w:pPr>
        <w:pStyle w:val="a5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lastRenderedPageBreak/>
        <w:t xml:space="preserve">            </w:t>
      </w:r>
      <w:proofErr w:type="spellStart"/>
      <w:r w:rsidR="00BD779C" w:rsidRPr="00AD3DA5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Пеленашка</w:t>
      </w:r>
      <w:proofErr w:type="spellEnd"/>
    </w:p>
    <w:p w:rsidR="00BD779C" w:rsidRPr="00257B42" w:rsidRDefault="00AD3DA5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7A5EB23F" wp14:editId="1DE90A88">
            <wp:simplePos x="0" y="0"/>
            <wp:positionH relativeFrom="column">
              <wp:posOffset>15240</wp:posOffset>
            </wp:positionH>
            <wp:positionV relativeFrom="paragraph">
              <wp:posOffset>16510</wp:posOffset>
            </wp:positionV>
            <wp:extent cx="2162175" cy="1990725"/>
            <wp:effectExtent l="19050" t="19050" r="28575" b="276225"/>
            <wp:wrapThrough wrapText="bothSides">
              <wp:wrapPolygon edited="0">
                <wp:start x="8754" y="-207"/>
                <wp:lineTo x="7041" y="0"/>
                <wp:lineTo x="2474" y="2480"/>
                <wp:lineTo x="2474" y="3307"/>
                <wp:lineTo x="-190" y="6614"/>
                <wp:lineTo x="-190" y="13435"/>
                <wp:lineTo x="1142" y="16536"/>
                <wp:lineTo x="4187" y="19843"/>
                <wp:lineTo x="5709" y="23150"/>
                <wp:lineTo x="5900" y="24390"/>
                <wp:lineTo x="6661" y="24390"/>
                <wp:lineTo x="6851" y="24390"/>
                <wp:lineTo x="8374" y="23150"/>
                <wp:lineTo x="17128" y="20050"/>
                <wp:lineTo x="20363" y="16536"/>
                <wp:lineTo x="21695" y="13229"/>
                <wp:lineTo x="21695" y="9922"/>
                <wp:lineTo x="21505" y="8475"/>
                <wp:lineTo x="21124" y="6614"/>
                <wp:lineTo x="19221" y="3514"/>
                <wp:lineTo x="19031" y="2687"/>
                <wp:lineTo x="14083" y="0"/>
                <wp:lineTo x="12941" y="-207"/>
                <wp:lineTo x="8754" y="-207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90725"/>
                    </a:xfrm>
                    <a:prstGeom prst="wedgeEllipseCallou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79C"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Дети более беззащитны перед злом, чем взрослые. Чтобы защитить своих потомков от тьмы, славяне изготавливали для детей куклы </w:t>
      </w:r>
      <w:proofErr w:type="spellStart"/>
      <w:r w:rsidR="00BD779C"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Пеленашки</w:t>
      </w:r>
      <w:proofErr w:type="spellEnd"/>
      <w:r w:rsidR="00BD779C"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Такие обереги клались прямо в колыбель. Они отводили от малышей болезни и неприятности, забирая их себе.</w:t>
      </w:r>
    </w:p>
    <w:p w:rsidR="00AD3DA5" w:rsidRDefault="00AD3DA5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D3DA5" w:rsidRPr="00AD3DA5" w:rsidRDefault="00AD3DA5" w:rsidP="00BD779C">
      <w:pPr>
        <w:pStyle w:val="a5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BD779C" w:rsidRPr="00AD3DA5" w:rsidRDefault="00AD3DA5" w:rsidP="00BD779C">
      <w:pPr>
        <w:pStyle w:val="a5"/>
        <w:jc w:val="both"/>
        <w:rPr>
          <w:rFonts w:ascii="Times New Roman" w:hAnsi="Times New Roman" w:cs="Times New Roman"/>
          <w:b/>
          <w:color w:val="FF0000"/>
          <w:sz w:val="44"/>
          <w:szCs w:val="44"/>
          <w:shd w:val="clear" w:color="auto" w:fill="FFFFFF"/>
        </w:rPr>
      </w:pPr>
      <w:r w:rsidRPr="00AD3DA5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   </w:t>
      </w:r>
      <w:r w:rsidRPr="00AD3DA5">
        <w:rPr>
          <w:rFonts w:ascii="Times New Roman" w:hAnsi="Times New Roman" w:cs="Times New Roman"/>
          <w:color w:val="FF0000"/>
          <w:sz w:val="44"/>
          <w:szCs w:val="44"/>
          <w:shd w:val="clear" w:color="auto" w:fill="FFFFFF"/>
        </w:rPr>
        <w:t xml:space="preserve"> </w:t>
      </w:r>
      <w:proofErr w:type="spellStart"/>
      <w:r w:rsidR="00BD779C" w:rsidRPr="00AD3DA5">
        <w:rPr>
          <w:rFonts w:ascii="Times New Roman" w:hAnsi="Times New Roman" w:cs="Times New Roman"/>
          <w:b/>
          <w:color w:val="FF0000"/>
          <w:sz w:val="44"/>
          <w:szCs w:val="44"/>
          <w:shd w:val="clear" w:color="auto" w:fill="FFFFFF"/>
        </w:rPr>
        <w:t>Желанница</w:t>
      </w:r>
      <w:proofErr w:type="spellEnd"/>
    </w:p>
    <w:p w:rsidR="00BD779C" w:rsidRPr="00257B42" w:rsidRDefault="00AD3DA5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3BCE25D1" wp14:editId="6E8DA90D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571750" cy="2247900"/>
            <wp:effectExtent l="19050" t="19050" r="19050" b="2857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47900"/>
                    </a:xfrm>
                    <a:prstGeom prst="wedgeEllipseCallou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Смысл, вложенный в куколку </w:t>
      </w:r>
      <w:proofErr w:type="spellStart"/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Желанницу</w:t>
      </w:r>
      <w:proofErr w:type="spellEnd"/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можно легко угадать по ее названию. Но не спешите выписывать на листок с десяток желаний. Она может исполнить только одну просьбу. Поэтому лучше сосредоточиться на самом важном.</w:t>
      </w:r>
    </w:p>
    <w:p w:rsidR="00BD779C" w:rsidRPr="00257B42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Чтобы </w:t>
      </w:r>
      <w:proofErr w:type="spellStart"/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Желанница</w:t>
      </w:r>
      <w:proofErr w:type="spellEnd"/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поняла, что от нее требуется, после ее создания поговорите с ней. Расскажите в подробностях, что хотите получить. Делать это нужно перед зеркалом. Когда мечта превратится в реальность, сожгите оберег, а перед уничтожением поблагодарите за хорошую работу.</w:t>
      </w:r>
    </w:p>
    <w:p w:rsidR="00E96D3F" w:rsidRDefault="00AD3DA5" w:rsidP="00AD3DA5">
      <w:pPr>
        <w:pStyle w:val="a5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    </w:t>
      </w:r>
    </w:p>
    <w:p w:rsidR="00BD779C" w:rsidRPr="00AD3DA5" w:rsidRDefault="00E96D3F" w:rsidP="00AD3DA5">
      <w:pPr>
        <w:pStyle w:val="a5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     </w:t>
      </w:r>
      <w:r w:rsidR="00AD3D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BD779C" w:rsidRPr="00AD3DA5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Кукла День Ночь</w:t>
      </w:r>
    </w:p>
    <w:p w:rsidR="00BD779C" w:rsidRPr="00257B42" w:rsidRDefault="00AD3DA5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1076325" y="7496175"/>
            <wp:positionH relativeFrom="margin">
              <wp:align>left</wp:align>
            </wp:positionH>
            <wp:positionV relativeFrom="margin">
              <wp:align>bottom</wp:align>
            </wp:positionV>
            <wp:extent cx="2181225" cy="1942465"/>
            <wp:effectExtent l="19050" t="19050" r="9525" b="24828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95" cy="1943100"/>
                    </a:xfrm>
                    <a:prstGeom prst="wedgeEllipseCallou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D779C"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День Ночь, как и Неразлучников, тяжело спутать с другими. Это двухсторонний оберег. Сделать его можно несколькими способами: взять две отдельные фигурки и скрепить друг с другом спиной к спине. Или же сделать одну фигурку с двумя лицевыми сторонами.</w:t>
      </w:r>
    </w:p>
    <w:p w:rsidR="00AD3DA5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Один бок символизирует день, а другой – ночь. Главная задача такого оберега – отслеживать привычный порядок вещей. </w:t>
      </w:r>
    </w:p>
    <w:p w:rsidR="00AD3DA5" w:rsidRDefault="00AD3DA5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День Ночь бдит смену дня и ночи, смотрит, чтобы ночь была для обитателей дома такой же спокойной и благоприятной, как день. </w:t>
      </w:r>
      <w:proofErr w:type="gramStart"/>
      <w:r w:rsidRPr="00257B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светлое время суток лицом к жильцам поворачивали дневной облик, а в темное – ночной.</w:t>
      </w:r>
      <w:proofErr w:type="gramEnd"/>
    </w:p>
    <w:p w:rsidR="00E96D3F" w:rsidRPr="00257B42" w:rsidRDefault="00E96D3F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Pr="00E96D3F" w:rsidRDefault="00E96D3F" w:rsidP="00BD779C">
      <w:pPr>
        <w:pStyle w:val="a5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                              </w:t>
      </w:r>
      <w:proofErr w:type="spellStart"/>
      <w:r w:rsidR="00BD779C" w:rsidRPr="00E96D3F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Благополучница</w:t>
      </w:r>
      <w:proofErr w:type="spellEnd"/>
    </w:p>
    <w:p w:rsidR="00BD779C" w:rsidRPr="00257B42" w:rsidRDefault="00E96D3F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6030193A" wp14:editId="3044BD5C">
            <wp:simplePos x="0" y="0"/>
            <wp:positionH relativeFrom="column">
              <wp:posOffset>2158365</wp:posOffset>
            </wp:positionH>
            <wp:positionV relativeFrom="paragraph">
              <wp:posOffset>299720</wp:posOffset>
            </wp:positionV>
            <wp:extent cx="2501900" cy="2505075"/>
            <wp:effectExtent l="19050" t="19050" r="12700" b="33337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505075"/>
                    </a:xfrm>
                    <a:prstGeom prst="wedgeEllipseCallou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D779C"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Благополучницу</w:t>
      </w:r>
      <w:proofErr w:type="spellEnd"/>
      <w:r w:rsidR="00BD779C"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дарили друзьям и родственникам, чтобы привлечь в их дом достаток и процветание. Достаток в этом случае понимается как богатство. Но желали не столько денег, сколько того, что на них можно купить – еды, наполнившей весь стол, одежды для каждого члена семьи, полезных бытовых предметов.</w:t>
      </w:r>
    </w:p>
    <w:p w:rsidR="00E96D3F" w:rsidRDefault="00E96D3F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E96D3F" w:rsidRDefault="00E96D3F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                                           </w:t>
      </w:r>
    </w:p>
    <w:p w:rsidR="00E96D3F" w:rsidRDefault="00E96D3F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E96D3F" w:rsidRDefault="00E96D3F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E96D3F" w:rsidRDefault="00E96D3F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                        </w:t>
      </w:r>
    </w:p>
    <w:p w:rsidR="00BD779C" w:rsidRPr="00E96D3F" w:rsidRDefault="00E96D3F" w:rsidP="00BD779C">
      <w:pPr>
        <w:pStyle w:val="a5"/>
        <w:jc w:val="both"/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5408" behindDoc="1" locked="0" layoutInCell="1" allowOverlap="1" wp14:anchorId="30F1EABE" wp14:editId="4BC75A68">
            <wp:simplePos x="0" y="0"/>
            <wp:positionH relativeFrom="column">
              <wp:posOffset>-3810</wp:posOffset>
            </wp:positionH>
            <wp:positionV relativeFrom="paragraph">
              <wp:posOffset>324485</wp:posOffset>
            </wp:positionV>
            <wp:extent cx="2714625" cy="3181350"/>
            <wp:effectExtent l="0" t="0" r="9525" b="0"/>
            <wp:wrapThrough wrapText="bothSides">
              <wp:wrapPolygon edited="0">
                <wp:start x="9095" y="0"/>
                <wp:lineTo x="7731" y="129"/>
                <wp:lineTo x="3638" y="1681"/>
                <wp:lineTo x="3486" y="2199"/>
                <wp:lineTo x="1516" y="4139"/>
                <wp:lineTo x="303" y="6208"/>
                <wp:lineTo x="0" y="7502"/>
                <wp:lineTo x="0" y="10994"/>
                <wp:lineTo x="152" y="12417"/>
                <wp:lineTo x="1213" y="14486"/>
                <wp:lineTo x="2880" y="16556"/>
                <wp:lineTo x="5154" y="18625"/>
                <wp:lineTo x="5760" y="20695"/>
                <wp:lineTo x="5912" y="21471"/>
                <wp:lineTo x="6669" y="21471"/>
                <wp:lineTo x="6821" y="21471"/>
                <wp:lineTo x="7882" y="20695"/>
                <wp:lineTo x="15158" y="18625"/>
                <wp:lineTo x="18644" y="16556"/>
                <wp:lineTo x="20312" y="14486"/>
                <wp:lineTo x="21373" y="12417"/>
                <wp:lineTo x="21524" y="11123"/>
                <wp:lineTo x="21524" y="7890"/>
                <wp:lineTo x="21221" y="6208"/>
                <wp:lineTo x="20008" y="4139"/>
                <wp:lineTo x="18038" y="2199"/>
                <wp:lineTo x="17886" y="1681"/>
                <wp:lineTo x="13794" y="129"/>
                <wp:lineTo x="12429" y="0"/>
                <wp:lineTo x="9095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                                                               </w:t>
      </w:r>
      <w:r w:rsidR="00BD779C" w:rsidRPr="00E96D3F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>Колокольчик</w:t>
      </w:r>
    </w:p>
    <w:p w:rsidR="00BD779C" w:rsidRPr="00257B42" w:rsidRDefault="00BD779C" w:rsidP="00BD779C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257B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Колокольчик сообщала добрые новости. Она не только предупреждала о хороших вестях, но и притягивала их. Обладатель такого оберега чаще находился в хорошем расположении духа, больше веселился и получал от жизни много радостных событий. Для Колокольчика характерна одежда из трех юбок, напоминающих елочку.</w:t>
      </w:r>
    </w:p>
    <w:p w:rsidR="00BD779C" w:rsidRPr="00257B42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Pr="00257B42" w:rsidRDefault="00BD779C" w:rsidP="00BD779C">
      <w:pPr>
        <w:pStyle w:val="a5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779C" w:rsidRDefault="00BD779C" w:rsidP="00BD779C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D765CE" w:rsidRPr="00E96D3F" w:rsidRDefault="00D765CE" w:rsidP="00E96D3F">
      <w:pPr>
        <w:pStyle w:val="a5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  <w:r w:rsidRPr="00E96D3F">
        <w:rPr>
          <w:rStyle w:val="c10"/>
          <w:rFonts w:ascii="Times New Roman" w:hAnsi="Times New Roman" w:cs="Times New Roman"/>
          <w:b/>
          <w:bCs/>
          <w:color w:val="002060"/>
          <w:sz w:val="44"/>
          <w:szCs w:val="44"/>
        </w:rPr>
        <w:lastRenderedPageBreak/>
        <w:t>Современная кукла</w:t>
      </w:r>
    </w:p>
    <w:p w:rsidR="00D765CE" w:rsidRPr="00257B42" w:rsidRDefault="00825E86" w:rsidP="00294F6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08088724" wp14:editId="4A352966">
            <wp:simplePos x="0" y="0"/>
            <wp:positionH relativeFrom="column">
              <wp:posOffset>2977515</wp:posOffset>
            </wp:positionH>
            <wp:positionV relativeFrom="paragraph">
              <wp:posOffset>1168400</wp:posOffset>
            </wp:positionV>
            <wp:extent cx="2933700" cy="1933575"/>
            <wp:effectExtent l="0" t="0" r="0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33575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5CE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Современная кукла имеет детские пропорции. Она хлопает огромными глазами и пышет румянцем. Ее одевают как в детские, так и во взрослые одежды. С появлением Барби в кукольном мире произошел переворот. Девочки с восторгом приняли новую игрушку, потому что ее внешние данные отвечали их представлению о </w:t>
      </w:r>
      <w:proofErr w:type="gramStart"/>
      <w:r w:rsidR="00D765CE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прекрасном</w:t>
      </w:r>
      <w:proofErr w:type="gramEnd"/>
      <w:r w:rsidR="00D765CE"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. Но Барби существует только в окружении собственных вещей. Для нее надо приобретать мебель, дом, потом бассейн, автомобиль, друга, и так до бесконечности. Барби продукт общества потребления. Она бездушна и инфантильна. Действуя с такой куклой, ребенок сам превращается в бездушную куклу, играющую на сцене жизни по законам общества потребления.</w:t>
      </w:r>
    </w:p>
    <w:p w:rsidR="00D765CE" w:rsidRPr="00825E86" w:rsidRDefault="00D765CE" w:rsidP="00825E86">
      <w:pPr>
        <w:pStyle w:val="a5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825E86">
        <w:rPr>
          <w:rStyle w:val="c10"/>
          <w:rFonts w:ascii="Times New Roman" w:hAnsi="Times New Roman" w:cs="Times New Roman"/>
          <w:b/>
          <w:bCs/>
          <w:color w:val="FF0000"/>
          <w:sz w:val="44"/>
          <w:szCs w:val="44"/>
        </w:rPr>
        <w:t>Сравнение традиционной народной игрушки,</w:t>
      </w:r>
    </w:p>
    <w:p w:rsidR="00D765CE" w:rsidRPr="00825E86" w:rsidRDefault="00D765CE" w:rsidP="00825E86">
      <w:pPr>
        <w:pStyle w:val="a5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825E86">
        <w:rPr>
          <w:rStyle w:val="c10"/>
          <w:rFonts w:ascii="Times New Roman" w:hAnsi="Times New Roman" w:cs="Times New Roman"/>
          <w:b/>
          <w:bCs/>
          <w:color w:val="FF0000"/>
          <w:sz w:val="44"/>
          <w:szCs w:val="44"/>
        </w:rPr>
        <w:t>с игрушкой массового производства</w:t>
      </w:r>
    </w:p>
    <w:p w:rsidR="006749DA" w:rsidRDefault="00D765CE" w:rsidP="00294F6B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Как у традиционной куклы, так и у современной куклы массового производства есть свои преимущества и свои недостатки. Традиционная тряпичная русская кукла была безликой, что позволяло мечтать и фантазировать.</w:t>
      </w:r>
      <w:r w:rsidR="006749DA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1076325" y="6591300"/>
            <wp:positionH relativeFrom="margin">
              <wp:align>center</wp:align>
            </wp:positionH>
            <wp:positionV relativeFrom="margin">
              <wp:align>bottom</wp:align>
            </wp:positionV>
            <wp:extent cx="2903220" cy="2514600"/>
            <wp:effectExtent l="0" t="0" r="0" b="0"/>
            <wp:wrapTight wrapText="bothSides">
              <wp:wrapPolygon edited="0">
                <wp:start x="8929" y="0"/>
                <wp:lineTo x="7512" y="164"/>
                <wp:lineTo x="3260" y="2127"/>
                <wp:lineTo x="3118" y="2782"/>
                <wp:lineTo x="1134" y="5236"/>
                <wp:lineTo x="0" y="7855"/>
                <wp:lineTo x="0" y="13091"/>
                <wp:lineTo x="850" y="15709"/>
                <wp:lineTo x="2693" y="18655"/>
                <wp:lineTo x="6378" y="20945"/>
                <wp:lineTo x="8220" y="21436"/>
                <wp:lineTo x="8646" y="21436"/>
                <wp:lineTo x="21402" y="21436"/>
                <wp:lineTo x="21402" y="18327"/>
                <wp:lineTo x="20551" y="15709"/>
                <wp:lineTo x="21402" y="13255"/>
                <wp:lineTo x="21402" y="7855"/>
                <wp:lineTo x="20268" y="5236"/>
                <wp:lineTo x="18567" y="3109"/>
                <wp:lineTo x="18142" y="2127"/>
                <wp:lineTo x="14031" y="164"/>
                <wp:lineTo x="12614" y="0"/>
                <wp:lineTo x="8929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514600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Дети могли выдумывать, в </w:t>
      </w:r>
      <w:proofErr w:type="gramStart"/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каком</w:t>
      </w:r>
      <w:proofErr w:type="gramEnd"/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настроении находится кукла и </w:t>
      </w:r>
      <w:proofErr w:type="gramStart"/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каков</w:t>
      </w:r>
      <w:proofErr w:type="gramEnd"/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ее характер. Преимуществами такой куклы были ее быстрое изготовление, своеобразие и неповторимость. Такая добротно и ладно сшитая кукла считалась хорошим подарком и рассматривалась как эталон рукоделия. По ней судили о вкусе и мастерстве хозяйки. Недостатком тряпичной куклы было то, что ее нельзя было помыть, причесать и одеть в новую одежду, потому что костюм, как правило, с куклы никогда не снимали. </w:t>
      </w:r>
    </w:p>
    <w:p w:rsidR="00D765CE" w:rsidRPr="00257B42" w:rsidRDefault="00D765CE" w:rsidP="00294F6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lastRenderedPageBreak/>
        <w:t>Преимущество современной куклы в том, что она долговечна. Ее можно мыть, расчесывать, переодевать в разную одежду. Кукла может менять профессию: врач, космонавт, пожарный и т.д. Она изготавливается и продается вместе с соответствующими аксессуарами; например, Барби с набором кухонной утвари называется «Барби повар».  У современных кукол голова, руки, ноги и талия могут сгибаться. Их недостаток — они не индивидуальны, а внедрены в массовое производство. Они притупляют у детей вкус и фантазию и не приучают их к труду и рукоделию.</w:t>
      </w:r>
    </w:p>
    <w:p w:rsidR="00D765CE" w:rsidRDefault="00D765CE" w:rsidP="00294F6B">
      <w:pPr>
        <w:pStyle w:val="a5"/>
        <w:jc w:val="both"/>
        <w:rPr>
          <w:rStyle w:val="c7"/>
          <w:rFonts w:ascii="Times New Roman" w:hAnsi="Times New Roman" w:cs="Times New Roman"/>
          <w:color w:val="000000"/>
          <w:sz w:val="32"/>
          <w:szCs w:val="32"/>
        </w:rPr>
      </w:pP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Повторим, куклы не только игрушки, но и близкие друзья. Они похожи на людей. В играх с куклами дети учатся общаться, фантазировать, творить, проявлять милосердие. Но главное в этих играх - эмоциональный контакт</w:t>
      </w:r>
      <w:proofErr w:type="gramStart"/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="00825E86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Д</w:t>
      </w: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ети не просто привыкают к куклам — они привязываются к ним как к живым существам и болезненно расстаются с ними. Не следует выбрасывать старую куклу, лучше ее помыть, причесать, сшить для нее новую одежду. Все эти действия — уроки чуткости, бережливости, внимания, доброты.</w:t>
      </w:r>
    </w:p>
    <w:p w:rsidR="006749DA" w:rsidRPr="00257B42" w:rsidRDefault="006749DA" w:rsidP="00294F6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76499ED">
            <wp:extent cx="2895600" cy="2701795"/>
            <wp:effectExtent l="19050" t="19050" r="19050" b="3467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713645"/>
                    </a:xfrm>
                    <a:prstGeom prst="wedgeEllipse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20A8">
        <w:rPr>
          <w:rFonts w:ascii="Times New Roman" w:hAnsi="Times New Roman" w:cs="Times New Roman"/>
          <w:sz w:val="32"/>
          <w:szCs w:val="32"/>
        </w:rPr>
        <w:t xml:space="preserve"> </w:t>
      </w:r>
      <w:r w:rsidR="007120A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EB9A1D">
            <wp:extent cx="2924175" cy="2703797"/>
            <wp:effectExtent l="19050" t="19050" r="9525" b="3448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700274"/>
                    </a:xfrm>
                    <a:prstGeom prst="wedgeEllipse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587" w:rsidRPr="0041066E" w:rsidRDefault="00D765CE" w:rsidP="0041066E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Одевание старой куклы в новую одежду — это уроки </w:t>
      </w:r>
      <w:proofErr w:type="gramStart"/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>хорошего</w:t>
      </w:r>
      <w:proofErr w:type="gramEnd"/>
      <w:r w:rsidRPr="00257B42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вкуса и художественных ремесел. Куклы сопровождают нас всю жизнь. Они развлекают, поучают, воспитывают, украшают дом, служат объектом коллекционирования, подарком. Если очень захотеть, то каждый может сделать свою куклу, не ограничивая себя в своих фантазиях. У нее будет свой характер, своя яркая индивидуальность.</w:t>
      </w:r>
      <w:r w:rsidR="0041066E">
        <w:rPr>
          <w:rStyle w:val="c7"/>
          <w:rFonts w:ascii="Times New Roman" w:hAnsi="Times New Roman" w:cs="Times New Roman"/>
          <w:color w:val="000000"/>
          <w:sz w:val="32"/>
          <w:szCs w:val="32"/>
        </w:rPr>
        <w:t xml:space="preserve"> </w:t>
      </w:r>
      <w:bookmarkStart w:id="0" w:name="_GoBack"/>
      <w:bookmarkEnd w:id="0"/>
    </w:p>
    <w:sectPr w:rsidR="00C97587" w:rsidRPr="0041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25"/>
    <w:rsid w:val="00257B42"/>
    <w:rsid w:val="00294F6B"/>
    <w:rsid w:val="00296625"/>
    <w:rsid w:val="003D2334"/>
    <w:rsid w:val="0041066E"/>
    <w:rsid w:val="00486AAB"/>
    <w:rsid w:val="0061221A"/>
    <w:rsid w:val="006749DA"/>
    <w:rsid w:val="007120A8"/>
    <w:rsid w:val="00825E86"/>
    <w:rsid w:val="00876E7B"/>
    <w:rsid w:val="009B0A6B"/>
    <w:rsid w:val="00AD3DA5"/>
    <w:rsid w:val="00B73C59"/>
    <w:rsid w:val="00BD779C"/>
    <w:rsid w:val="00BE4D98"/>
    <w:rsid w:val="00C97587"/>
    <w:rsid w:val="00D5791B"/>
    <w:rsid w:val="00D765CE"/>
    <w:rsid w:val="00E9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B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0A6B"/>
  </w:style>
  <w:style w:type="character" w:customStyle="1" w:styleId="c8">
    <w:name w:val="c8"/>
    <w:basedOn w:val="a0"/>
    <w:rsid w:val="009B0A6B"/>
  </w:style>
  <w:style w:type="paragraph" w:customStyle="1" w:styleId="c0">
    <w:name w:val="c0"/>
    <w:basedOn w:val="a"/>
    <w:rsid w:val="009B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0A6B"/>
  </w:style>
  <w:style w:type="paragraph" w:customStyle="1" w:styleId="c6">
    <w:name w:val="c6"/>
    <w:basedOn w:val="a"/>
    <w:rsid w:val="009B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B0A6B"/>
  </w:style>
  <w:style w:type="paragraph" w:styleId="a3">
    <w:name w:val="Normal (Web)"/>
    <w:basedOn w:val="a"/>
    <w:uiPriority w:val="99"/>
    <w:semiHidden/>
    <w:unhideWhenUsed/>
    <w:rsid w:val="00D7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5CE"/>
    <w:rPr>
      <w:b/>
      <w:bCs/>
    </w:rPr>
  </w:style>
  <w:style w:type="paragraph" w:styleId="a5">
    <w:name w:val="No Spacing"/>
    <w:uiPriority w:val="1"/>
    <w:qFormat/>
    <w:rsid w:val="00257B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B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0A6B"/>
  </w:style>
  <w:style w:type="character" w:customStyle="1" w:styleId="c8">
    <w:name w:val="c8"/>
    <w:basedOn w:val="a0"/>
    <w:rsid w:val="009B0A6B"/>
  </w:style>
  <w:style w:type="paragraph" w:customStyle="1" w:styleId="c0">
    <w:name w:val="c0"/>
    <w:basedOn w:val="a"/>
    <w:rsid w:val="009B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0A6B"/>
  </w:style>
  <w:style w:type="paragraph" w:customStyle="1" w:styleId="c6">
    <w:name w:val="c6"/>
    <w:basedOn w:val="a"/>
    <w:rsid w:val="009B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B0A6B"/>
  </w:style>
  <w:style w:type="paragraph" w:styleId="a3">
    <w:name w:val="Normal (Web)"/>
    <w:basedOn w:val="a"/>
    <w:uiPriority w:val="99"/>
    <w:semiHidden/>
    <w:unhideWhenUsed/>
    <w:rsid w:val="00D7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5CE"/>
    <w:rPr>
      <w:b/>
      <w:bCs/>
    </w:rPr>
  </w:style>
  <w:style w:type="paragraph" w:styleId="a5">
    <w:name w:val="No Spacing"/>
    <w:uiPriority w:val="1"/>
    <w:qFormat/>
    <w:rsid w:val="00257B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2022-02-11T06:44:00Z</dcterms:created>
  <dcterms:modified xsi:type="dcterms:W3CDTF">2022-02-11T12:07:00Z</dcterms:modified>
</cp:coreProperties>
</file>