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AE0" w:rsidRPr="00CB6AE0" w:rsidRDefault="00CB6AE0" w:rsidP="00CB6AE0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B6AE0">
        <w:rPr>
          <w:rFonts w:ascii="Times New Roman" w:hAnsi="Times New Roman" w:cs="Times New Roman"/>
          <w:b/>
          <w:bCs/>
          <w:sz w:val="52"/>
          <w:szCs w:val="52"/>
        </w:rPr>
        <w:t>Консультация для родителей:</w:t>
      </w:r>
    </w:p>
    <w:p w:rsidR="00E72D2C" w:rsidRDefault="00E72D2C" w:rsidP="00E72D2C">
      <w:pPr>
        <w:rPr>
          <w:b/>
          <w:bCs/>
        </w:rPr>
      </w:pPr>
    </w:p>
    <w:p w:rsidR="00CB6AE0" w:rsidRPr="00E72D2C" w:rsidRDefault="00E72D2C" w:rsidP="00CB6AE0">
      <w:pPr>
        <w:jc w:val="center"/>
        <w:rPr>
          <w:b/>
          <w:bCs/>
        </w:rPr>
      </w:pPr>
      <w:r w:rsidRPr="00E72D2C">
        <w:rPr>
          <w:b/>
          <w:bCs/>
        </w:rPr>
        <w:object w:dxaOrig="5570" w:dyaOrig="4032">
          <v:rect id="rectole0000000000" o:spid="_x0000_i1025" style="width:278.25pt;height:201.75pt" o:ole="" o:preferrelative="t" stroked="f">
            <v:imagedata r:id="rId5" o:title=""/>
          </v:rect>
          <o:OLEObject Type="Embed" ProgID="StaticMetafile" ShapeID="rectole0000000000" DrawAspect="Content" ObjectID="_1648304940" r:id="rId6"/>
        </w:object>
      </w:r>
    </w:p>
    <w:p w:rsidR="00CB6AE0" w:rsidRDefault="00CB6AE0" w:rsidP="00E72D2C">
      <w:pPr>
        <w:rPr>
          <w:b/>
          <w:bCs/>
        </w:rPr>
      </w:pPr>
    </w:p>
    <w:p w:rsidR="00CB6AE0" w:rsidRDefault="00CB6AE0" w:rsidP="00E72D2C">
      <w:pPr>
        <w:rPr>
          <w:b/>
          <w:bCs/>
        </w:rPr>
      </w:pPr>
    </w:p>
    <w:p w:rsidR="00E72D2C" w:rsidRPr="00E72D2C" w:rsidRDefault="00E72D2C" w:rsidP="00CB6AE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72D2C">
        <w:rPr>
          <w:rFonts w:ascii="Times New Roman" w:hAnsi="Times New Roman" w:cs="Times New Roman"/>
          <w:b/>
          <w:bCs/>
          <w:sz w:val="44"/>
          <w:szCs w:val="44"/>
        </w:rPr>
        <w:t>«Как организовать досуг ребенка во время карантина?»</w:t>
      </w:r>
    </w:p>
    <w:p w:rsidR="00E72D2C" w:rsidRPr="00E72D2C" w:rsidRDefault="00E72D2C" w:rsidP="00E72D2C">
      <w:pPr>
        <w:rPr>
          <w:rFonts w:ascii="Times New Roman" w:hAnsi="Times New Roman" w:cs="Times New Roman"/>
          <w:sz w:val="28"/>
          <w:szCs w:val="28"/>
        </w:rPr>
      </w:pPr>
      <w:r w:rsidRPr="00E72D2C">
        <w:rPr>
          <w:rFonts w:ascii="Times New Roman" w:hAnsi="Times New Roman" w:cs="Times New Roman"/>
          <w:sz w:val="28"/>
          <w:szCs w:val="28"/>
        </w:rPr>
        <w:t>Сейчас у нас наступила тяжелая пора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E72D2C" w:rsidRPr="00E72D2C" w:rsidRDefault="00E72D2C" w:rsidP="00E72D2C">
      <w:pPr>
        <w:rPr>
          <w:rFonts w:ascii="Times New Roman" w:hAnsi="Times New Roman" w:cs="Times New Roman"/>
          <w:sz w:val="28"/>
          <w:szCs w:val="28"/>
        </w:rPr>
      </w:pPr>
      <w:r w:rsidRPr="00E72D2C">
        <w:rPr>
          <w:rFonts w:ascii="Times New Roman" w:hAnsi="Times New Roman" w:cs="Times New Roman"/>
          <w:sz w:val="28"/>
          <w:szCs w:val="28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 </w:t>
      </w:r>
      <w:hyperlink r:id="rId7" w:history="1">
        <w:r w:rsidRPr="00E72D2C">
          <w:rPr>
            <w:rStyle w:val="a3"/>
            <w:rFonts w:ascii="Times New Roman" w:hAnsi="Times New Roman" w:cs="Times New Roman"/>
            <w:sz w:val="28"/>
            <w:szCs w:val="28"/>
          </w:rPr>
          <w:t>Родителям</w:t>
        </w:r>
      </w:hyperlink>
      <w:r w:rsidRPr="00E72D2C">
        <w:rPr>
          <w:rFonts w:ascii="Times New Roman" w:hAnsi="Times New Roman" w:cs="Times New Roman"/>
          <w:sz w:val="28"/>
          <w:szCs w:val="28"/>
        </w:rPr>
        <w:t> 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E72D2C" w:rsidRPr="00E72D2C" w:rsidRDefault="00E72D2C" w:rsidP="00E72D2C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E72D2C">
          <w:rPr>
            <w:rStyle w:val="a3"/>
            <w:rFonts w:ascii="Times New Roman" w:hAnsi="Times New Roman" w:cs="Times New Roman"/>
            <w:sz w:val="28"/>
            <w:szCs w:val="28"/>
          </w:rPr>
          <w:t>Мы педагоги, психологи советуем</w:t>
        </w:r>
      </w:hyperlink>
      <w:r w:rsidRPr="00E72D2C">
        <w:rPr>
          <w:rFonts w:ascii="Times New Roman" w:hAnsi="Times New Roman" w:cs="Times New Roman"/>
          <w:sz w:val="28"/>
          <w:szCs w:val="28"/>
        </w:rPr>
        <w:t xml:space="preserve">  написать на листе бумаги или на </w:t>
      </w:r>
      <w:proofErr w:type="spellStart"/>
      <w:r w:rsidRPr="00E72D2C">
        <w:rPr>
          <w:rFonts w:ascii="Times New Roman" w:hAnsi="Times New Roman" w:cs="Times New Roman"/>
          <w:sz w:val="28"/>
          <w:szCs w:val="28"/>
        </w:rPr>
        <w:t>стикерах</w:t>
      </w:r>
      <w:proofErr w:type="spellEnd"/>
      <w:r w:rsidRPr="00E72D2C">
        <w:rPr>
          <w:rFonts w:ascii="Times New Roman" w:hAnsi="Times New Roman" w:cs="Times New Roman"/>
          <w:sz w:val="28"/>
          <w:szCs w:val="28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</w:t>
      </w:r>
      <w:r w:rsidRPr="00E72D2C">
        <w:rPr>
          <w:rFonts w:ascii="Times New Roman" w:hAnsi="Times New Roman" w:cs="Times New Roman"/>
          <w:sz w:val="28"/>
          <w:szCs w:val="28"/>
        </w:rPr>
        <w:lastRenderedPageBreak/>
        <w:t>четкие ожидания по поводу того, что будет происходить в течение дня — когда будет время для игр, чтения и отдыха.</w:t>
      </w:r>
    </w:p>
    <w:p w:rsidR="00E72D2C" w:rsidRPr="00E72D2C" w:rsidRDefault="00E72D2C" w:rsidP="00E72D2C">
      <w:pPr>
        <w:rPr>
          <w:rFonts w:ascii="Times New Roman" w:hAnsi="Times New Roman" w:cs="Times New Roman"/>
          <w:sz w:val="28"/>
          <w:szCs w:val="28"/>
        </w:rPr>
      </w:pPr>
      <w:r w:rsidRPr="00E72D2C">
        <w:rPr>
          <w:rFonts w:ascii="Times New Roman" w:hAnsi="Times New Roman" w:cs="Times New Roman"/>
          <w:sz w:val="28"/>
          <w:szCs w:val="28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E72D2C" w:rsidRPr="00E72D2C" w:rsidRDefault="00E72D2C" w:rsidP="00E72D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2D2C">
        <w:rPr>
          <w:rFonts w:ascii="Times New Roman" w:hAnsi="Times New Roman" w:cs="Times New Roman"/>
          <w:b/>
          <w:bCs/>
          <w:sz w:val="28"/>
          <w:szCs w:val="28"/>
        </w:rPr>
        <w:t>Итак, какую деятельность предложить дошкольнику в течение дня?</w:t>
      </w:r>
    </w:p>
    <w:p w:rsidR="00E72D2C" w:rsidRPr="00CB6AE0" w:rsidRDefault="00E72D2C" w:rsidP="00CB6AE0">
      <w:pPr>
        <w:jc w:val="center"/>
        <w:rPr>
          <w:rFonts w:ascii="Times New Roman" w:hAnsi="Times New Roman" w:cs="Times New Roman"/>
          <w:color w:val="00B0F0"/>
          <w:sz w:val="44"/>
          <w:szCs w:val="44"/>
        </w:rPr>
      </w:pPr>
      <w:r w:rsidRPr="00CB6AE0">
        <w:rPr>
          <w:rFonts w:ascii="Times New Roman" w:hAnsi="Times New Roman" w:cs="Times New Roman"/>
          <w:b/>
          <w:bCs/>
          <w:color w:val="00B0F0"/>
          <w:sz w:val="44"/>
          <w:szCs w:val="44"/>
        </w:rPr>
        <w:t>Игровая деятельность</w:t>
      </w:r>
    </w:p>
    <w:p w:rsidR="00E72D2C" w:rsidRPr="00E72D2C" w:rsidRDefault="00E72D2C" w:rsidP="00E72D2C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E72D2C">
          <w:rPr>
            <w:rStyle w:val="a3"/>
            <w:rFonts w:ascii="Times New Roman" w:hAnsi="Times New Roman" w:cs="Times New Roman"/>
            <w:sz w:val="28"/>
            <w:szCs w:val="28"/>
          </w:rPr>
          <w:t>Игра всегда привлекает ребенка</w:t>
        </w:r>
      </w:hyperlink>
      <w:r w:rsidRPr="00E72D2C">
        <w:rPr>
          <w:rFonts w:ascii="Times New Roman" w:hAnsi="Times New Roman" w:cs="Times New Roman"/>
          <w:sz w:val="28"/>
          <w:szCs w:val="28"/>
        </w:rPr>
        <w:t xml:space="preserve">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</w:t>
      </w:r>
      <w:proofErr w:type="gramStart"/>
      <w:r w:rsidRPr="00E72D2C">
        <w:rPr>
          <w:rFonts w:ascii="Times New Roman" w:hAnsi="Times New Roman" w:cs="Times New Roman"/>
          <w:sz w:val="28"/>
          <w:szCs w:val="28"/>
        </w:rPr>
        <w:t>моделирует  уборку</w:t>
      </w:r>
      <w:proofErr w:type="gramEnd"/>
      <w:r w:rsidRPr="00E72D2C">
        <w:rPr>
          <w:rFonts w:ascii="Times New Roman" w:hAnsi="Times New Roman" w:cs="Times New Roman"/>
          <w:sz w:val="28"/>
          <w:szCs w:val="28"/>
        </w:rPr>
        <w:t>, стирку, прием пищи, одевание и раздевание на примере куклы или другой игрушки.</w:t>
      </w:r>
    </w:p>
    <w:p w:rsidR="00E72D2C" w:rsidRPr="00CB6AE0" w:rsidRDefault="00E72D2C" w:rsidP="00E72D2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B6AE0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Трудовая деятельность</w:t>
      </w:r>
    </w:p>
    <w:p w:rsidR="00E72D2C" w:rsidRPr="00E72D2C" w:rsidRDefault="00E72D2C" w:rsidP="00E72D2C">
      <w:pPr>
        <w:rPr>
          <w:rFonts w:ascii="Times New Roman" w:hAnsi="Times New Roman" w:cs="Times New Roman"/>
          <w:sz w:val="28"/>
          <w:szCs w:val="28"/>
        </w:rPr>
      </w:pPr>
      <w:r w:rsidRPr="00E72D2C">
        <w:rPr>
          <w:rFonts w:ascii="Times New Roman" w:hAnsi="Times New Roman" w:cs="Times New Roman"/>
          <w:sz w:val="28"/>
          <w:szCs w:val="28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E72D2C" w:rsidRPr="00CB6AE0" w:rsidRDefault="00E72D2C" w:rsidP="00E72D2C">
      <w:p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CB6AE0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Художественно-продуктивная деятельность</w:t>
      </w:r>
    </w:p>
    <w:p w:rsidR="00E72D2C" w:rsidRPr="00E72D2C" w:rsidRDefault="00E72D2C" w:rsidP="00E72D2C">
      <w:pPr>
        <w:rPr>
          <w:rFonts w:ascii="Times New Roman" w:hAnsi="Times New Roman" w:cs="Times New Roman"/>
          <w:sz w:val="28"/>
          <w:szCs w:val="28"/>
        </w:rPr>
      </w:pPr>
      <w:r w:rsidRPr="00E72D2C">
        <w:rPr>
          <w:rFonts w:ascii="Times New Roman" w:hAnsi="Times New Roman" w:cs="Times New Roman"/>
          <w:sz w:val="28"/>
          <w:szCs w:val="28"/>
        </w:rPr>
        <w:t xml:space="preserve">Рисование, лепка, аппликация, конструирование — это то, </w:t>
      </w:r>
      <w:proofErr w:type="gramStart"/>
      <w:r w:rsidRPr="00E72D2C">
        <w:rPr>
          <w:rFonts w:ascii="Times New Roman" w:hAnsi="Times New Roman" w:cs="Times New Roman"/>
          <w:sz w:val="28"/>
          <w:szCs w:val="28"/>
        </w:rPr>
        <w:t>что,  ребенку</w:t>
      </w:r>
      <w:proofErr w:type="gramEnd"/>
      <w:r w:rsidRPr="00E72D2C">
        <w:rPr>
          <w:rFonts w:ascii="Times New Roman" w:hAnsi="Times New Roman" w:cs="Times New Roman"/>
          <w:sz w:val="28"/>
          <w:szCs w:val="28"/>
        </w:rPr>
        <w:t xml:space="preserve">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E72D2C" w:rsidRPr="00CB6AE0" w:rsidRDefault="00E72D2C" w:rsidP="00CB6AE0">
      <w:pPr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 w:rsidRPr="00CB6AE0">
        <w:rPr>
          <w:rFonts w:ascii="Times New Roman" w:hAnsi="Times New Roman" w:cs="Times New Roman"/>
          <w:b/>
          <w:bCs/>
          <w:color w:val="7030A0"/>
          <w:sz w:val="40"/>
          <w:szCs w:val="40"/>
        </w:rPr>
        <w:t>Обратите внимание!</w:t>
      </w:r>
    </w:p>
    <w:p w:rsidR="00E72D2C" w:rsidRPr="00E72D2C" w:rsidRDefault="00E72D2C" w:rsidP="00E72D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2D2C">
        <w:rPr>
          <w:rFonts w:ascii="Times New Roman" w:hAnsi="Times New Roman" w:cs="Times New Roman"/>
          <w:sz w:val="28"/>
          <w:szCs w:val="28"/>
        </w:rPr>
        <w:t>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E72D2C" w:rsidRPr="00E72D2C" w:rsidRDefault="00E72D2C" w:rsidP="00E72D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2D2C">
        <w:rPr>
          <w:rFonts w:ascii="Times New Roman" w:hAnsi="Times New Roman" w:cs="Times New Roman"/>
          <w:sz w:val="28"/>
          <w:szCs w:val="28"/>
        </w:rPr>
        <w:lastRenderedPageBreak/>
        <w:t>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копилку. Возможно это войдет в добрую традицию в вашей семье, и таких произведений будет еще много.</w:t>
      </w:r>
    </w:p>
    <w:p w:rsidR="00E72D2C" w:rsidRPr="00E72D2C" w:rsidRDefault="00E72D2C" w:rsidP="00E72D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2D2C">
        <w:rPr>
          <w:rFonts w:ascii="Times New Roman" w:hAnsi="Times New Roman" w:cs="Times New Roman"/>
          <w:sz w:val="28"/>
          <w:szCs w:val="28"/>
        </w:rPr>
        <w:t>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E72D2C" w:rsidRPr="00E72D2C" w:rsidRDefault="00E72D2C" w:rsidP="00E72D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2D2C">
        <w:rPr>
          <w:rFonts w:ascii="Times New Roman" w:hAnsi="Times New Roman" w:cs="Times New Roman"/>
          <w:sz w:val="28"/>
          <w:szCs w:val="28"/>
        </w:rPr>
        <w:t>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E72D2C" w:rsidRPr="00E72D2C" w:rsidRDefault="00E72D2C" w:rsidP="00E72D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2D2C">
        <w:rPr>
          <w:rFonts w:ascii="Times New Roman" w:hAnsi="Times New Roman" w:cs="Times New Roman"/>
          <w:sz w:val="28"/>
          <w:szCs w:val="28"/>
        </w:rPr>
        <w:t xml:space="preserve">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</w:t>
      </w:r>
      <w:proofErr w:type="gramStart"/>
      <w:r w:rsidRPr="00E72D2C">
        <w:rPr>
          <w:rFonts w:ascii="Times New Roman" w:hAnsi="Times New Roman" w:cs="Times New Roman"/>
          <w:sz w:val="28"/>
          <w:szCs w:val="28"/>
        </w:rPr>
        <w:t>Поп-корна</w:t>
      </w:r>
      <w:proofErr w:type="gramEnd"/>
      <w:r w:rsidRPr="00E72D2C">
        <w:rPr>
          <w:rFonts w:ascii="Times New Roman" w:hAnsi="Times New Roman" w:cs="Times New Roman"/>
          <w:sz w:val="28"/>
          <w:szCs w:val="28"/>
        </w:rPr>
        <w:t>.</w:t>
      </w:r>
    </w:p>
    <w:p w:rsidR="00E72D2C" w:rsidRPr="00E72D2C" w:rsidRDefault="00E72D2C" w:rsidP="00E72D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2D2C">
        <w:rPr>
          <w:rFonts w:ascii="Times New Roman" w:hAnsi="Times New Roman" w:cs="Times New Roman"/>
          <w:sz w:val="28"/>
          <w:szCs w:val="28"/>
        </w:rPr>
        <w:t xml:space="preserve">Не изолируйте ребенка от общества. Поддерживайте контакт с друзьями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E72D2C">
        <w:rPr>
          <w:rFonts w:ascii="Times New Roman" w:hAnsi="Times New Roman" w:cs="Times New Roman"/>
          <w:sz w:val="28"/>
          <w:szCs w:val="28"/>
        </w:rPr>
        <w:t>видеочаты</w:t>
      </w:r>
      <w:proofErr w:type="spellEnd"/>
      <w:r w:rsidRPr="00E72D2C">
        <w:rPr>
          <w:rFonts w:ascii="Times New Roman" w:hAnsi="Times New Roman" w:cs="Times New Roman"/>
          <w:sz w:val="28"/>
          <w:szCs w:val="28"/>
        </w:rPr>
        <w:t>.</w:t>
      </w:r>
    </w:p>
    <w:p w:rsidR="00E72D2C" w:rsidRPr="00E72D2C" w:rsidRDefault="00E72D2C" w:rsidP="00E72D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2D2C">
        <w:rPr>
          <w:rFonts w:ascii="Times New Roman" w:hAnsi="Times New Roman" w:cs="Times New Roman"/>
          <w:sz w:val="28"/>
          <w:szCs w:val="28"/>
        </w:rPr>
        <w:t>И не забывайте про тихий час.</w:t>
      </w:r>
    </w:p>
    <w:p w:rsidR="00CB6AE0" w:rsidRPr="00CB6AE0" w:rsidRDefault="00CB6AE0" w:rsidP="00CB6AE0">
      <w:pPr>
        <w:spacing w:after="0" w:line="276" w:lineRule="auto"/>
        <w:ind w:left="-851" w:firstLine="567"/>
        <w:jc w:val="center"/>
        <w:rPr>
          <w:rFonts w:ascii="Times New Roman" w:eastAsia="Comic Sans MS" w:hAnsi="Times New Roman" w:cs="Times New Roman"/>
          <w:b/>
          <w:sz w:val="36"/>
          <w:szCs w:val="36"/>
        </w:rPr>
      </w:pPr>
      <w:r w:rsidRPr="00CB6AE0">
        <w:rPr>
          <w:rFonts w:ascii="Times New Roman" w:eastAsia="Comic Sans MS" w:hAnsi="Times New Roman" w:cs="Times New Roman"/>
          <w:b/>
          <w:sz w:val="36"/>
          <w:szCs w:val="36"/>
        </w:rPr>
        <w:t>Будьте здоровы и помните, де</w:t>
      </w:r>
      <w:bookmarkStart w:id="0" w:name="_GoBack"/>
      <w:bookmarkEnd w:id="0"/>
      <w:r w:rsidRPr="00CB6AE0">
        <w:rPr>
          <w:rFonts w:ascii="Times New Roman" w:eastAsia="Comic Sans MS" w:hAnsi="Times New Roman" w:cs="Times New Roman"/>
          <w:b/>
          <w:sz w:val="36"/>
          <w:szCs w:val="36"/>
        </w:rPr>
        <w:t>ти – отличная компания! Главное – правильный подход и позитивный настрой. И тогда ваши вынужденные выходные пройдут с пользой, весёлыми моментами, а главное – без головных болей!</w:t>
      </w:r>
    </w:p>
    <w:p w:rsidR="001E1987" w:rsidRPr="00CB6AE0" w:rsidRDefault="001E1987" w:rsidP="00CB6AE0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1E1987" w:rsidRPr="00CB6AE0" w:rsidSect="00CB6AE0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charset w:val="CC"/>
    <w:family w:val="script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2E69"/>
    <w:multiLevelType w:val="multilevel"/>
    <w:tmpl w:val="3828D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2C"/>
    <w:rsid w:val="001E1987"/>
    <w:rsid w:val="00CB6AE0"/>
    <w:rsid w:val="00E7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4D51"/>
  <w15:chartTrackingRefBased/>
  <w15:docId w15:val="{CC43A4FB-142A-4564-A75B-61A22497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D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5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1503">
              <w:blockQuote w:val="1"/>
              <w:marLeft w:val="-1050"/>
              <w:marRight w:val="0"/>
              <w:marTop w:val="525"/>
              <w:marBottom w:val="525"/>
              <w:divBdr>
                <w:top w:val="none" w:sz="0" w:space="15" w:color="5A80B1"/>
                <w:left w:val="none" w:sz="0" w:space="0" w:color="auto"/>
                <w:bottom w:val="none" w:sz="0" w:space="15" w:color="5A80B1"/>
                <w:right w:val="none" w:sz="0" w:space="23" w:color="5A80B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vsa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tivsadu.ru/konsultazii-dlya-roditeley-v-do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tivsadu.ru/igri-upraghneniya-dlya-doshkoln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2020-04-13T13:24:00Z</dcterms:created>
  <dcterms:modified xsi:type="dcterms:W3CDTF">2020-04-13T13:43:00Z</dcterms:modified>
</cp:coreProperties>
</file>