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82C" w:rsidRPr="00DE73BF" w:rsidRDefault="0023482C" w:rsidP="00DE73BF">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23482C">
        <w:rPr>
          <w:rFonts w:ascii="Times New Roman" w:eastAsia="Times New Roman" w:hAnsi="Times New Roman" w:cs="Times New Roman"/>
          <w:b/>
          <w:bCs/>
          <w:color w:val="000000"/>
          <w:sz w:val="32"/>
          <w:szCs w:val="32"/>
          <w:lang w:eastAsia="ru-RU"/>
        </w:rPr>
        <w:t>Муниципальное бюджетное дошкольное образовательное учреждение «Детский сад № 5» муниципального образования городской округ Ялта Республики Крым</w:t>
      </w:r>
    </w:p>
    <w:p w:rsidR="0023482C" w:rsidRDefault="0023482C" w:rsidP="0023482C">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3482C" w:rsidRDefault="0023482C" w:rsidP="00516E4C">
      <w:pPr>
        <w:shd w:val="clear" w:color="auto" w:fill="FFFFFF"/>
        <w:spacing w:after="0" w:line="240" w:lineRule="auto"/>
        <w:rPr>
          <w:rFonts w:ascii="Times New Roman" w:eastAsia="Times New Roman" w:hAnsi="Times New Roman" w:cs="Times New Roman"/>
          <w:b/>
          <w:bCs/>
          <w:color w:val="000000"/>
          <w:sz w:val="36"/>
          <w:szCs w:val="36"/>
          <w:lang w:eastAsia="ru-RU"/>
        </w:rPr>
      </w:pPr>
    </w:p>
    <w:p w:rsidR="0023482C" w:rsidRDefault="0023482C" w:rsidP="0023482C">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3482C" w:rsidRPr="0023482C" w:rsidRDefault="0023482C" w:rsidP="0023482C">
      <w:pPr>
        <w:shd w:val="clear" w:color="auto" w:fill="FFFFFF"/>
        <w:spacing w:after="0" w:line="240" w:lineRule="auto"/>
        <w:jc w:val="center"/>
        <w:rPr>
          <w:rFonts w:ascii="Calibri" w:eastAsia="Times New Roman" w:hAnsi="Calibri" w:cs="Calibri"/>
          <w:color w:val="7030A0"/>
          <w:lang w:eastAsia="ru-RU"/>
        </w:rPr>
      </w:pPr>
      <w:r w:rsidRPr="0023482C">
        <w:rPr>
          <w:rFonts w:ascii="Times New Roman" w:eastAsia="Times New Roman" w:hAnsi="Times New Roman" w:cs="Times New Roman"/>
          <w:b/>
          <w:bCs/>
          <w:color w:val="7030A0"/>
          <w:sz w:val="36"/>
          <w:szCs w:val="36"/>
          <w:lang w:eastAsia="ru-RU"/>
        </w:rPr>
        <w:t>КОНСУЛЬТАЦИЯ</w:t>
      </w:r>
    </w:p>
    <w:p w:rsidR="0023482C" w:rsidRPr="0023482C" w:rsidRDefault="0023482C" w:rsidP="0023482C">
      <w:pPr>
        <w:shd w:val="clear" w:color="auto" w:fill="FFFFFF"/>
        <w:spacing w:after="0" w:line="240" w:lineRule="auto"/>
        <w:jc w:val="center"/>
        <w:rPr>
          <w:rFonts w:ascii="Times New Roman" w:eastAsia="Times New Roman" w:hAnsi="Times New Roman" w:cs="Times New Roman"/>
          <w:b/>
          <w:bCs/>
          <w:color w:val="7030A0"/>
          <w:sz w:val="36"/>
          <w:szCs w:val="36"/>
          <w:lang w:eastAsia="ru-RU"/>
        </w:rPr>
      </w:pPr>
      <w:r w:rsidRPr="0023482C">
        <w:rPr>
          <w:rFonts w:ascii="Times New Roman" w:eastAsia="Times New Roman" w:hAnsi="Times New Roman" w:cs="Times New Roman"/>
          <w:b/>
          <w:bCs/>
          <w:color w:val="7030A0"/>
          <w:sz w:val="36"/>
          <w:szCs w:val="36"/>
          <w:lang w:eastAsia="ru-RU"/>
        </w:rPr>
        <w:t>для родителей</w:t>
      </w:r>
    </w:p>
    <w:p w:rsidR="0023482C" w:rsidRDefault="0023482C" w:rsidP="0023482C">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3482C" w:rsidRPr="0023482C" w:rsidRDefault="0023482C" w:rsidP="0023482C">
      <w:pPr>
        <w:shd w:val="clear" w:color="auto" w:fill="FFFFFF"/>
        <w:spacing w:after="0" w:line="240" w:lineRule="auto"/>
        <w:jc w:val="center"/>
        <w:rPr>
          <w:rFonts w:ascii="Calibri" w:eastAsia="Times New Roman" w:hAnsi="Calibri" w:cs="Calibri"/>
          <w:color w:val="000000"/>
          <w:lang w:eastAsia="ru-RU"/>
        </w:rPr>
      </w:pPr>
    </w:p>
    <w:p w:rsidR="0023482C" w:rsidRPr="002B005F" w:rsidRDefault="0023482C" w:rsidP="00AD1134">
      <w:pPr>
        <w:shd w:val="clear" w:color="auto" w:fill="FFFFFF"/>
        <w:spacing w:after="0" w:line="240" w:lineRule="auto"/>
        <w:jc w:val="center"/>
        <w:rPr>
          <w:rFonts w:ascii="Times New Roman" w:eastAsia="Times New Roman" w:hAnsi="Times New Roman" w:cs="Times New Roman"/>
          <w:b/>
          <w:bCs/>
          <w:color w:val="E36C0A" w:themeColor="accent6" w:themeShade="BF"/>
          <w:sz w:val="36"/>
          <w:szCs w:val="36"/>
          <w:lang w:eastAsia="ru-RU"/>
        </w:rPr>
      </w:pPr>
      <w:r w:rsidRPr="002B005F">
        <w:rPr>
          <w:rFonts w:ascii="Times New Roman" w:eastAsia="Times New Roman" w:hAnsi="Times New Roman" w:cs="Times New Roman"/>
          <w:b/>
          <w:bCs/>
          <w:color w:val="E36C0A" w:themeColor="accent6" w:themeShade="BF"/>
          <w:sz w:val="36"/>
          <w:szCs w:val="36"/>
          <w:lang w:eastAsia="ru-RU"/>
        </w:rPr>
        <w:t>«</w:t>
      </w:r>
      <w:r w:rsidR="007B7C5A" w:rsidRPr="002B005F">
        <w:rPr>
          <w:rFonts w:ascii="Times New Roman" w:eastAsia="Times New Roman" w:hAnsi="Times New Roman" w:cs="Times New Roman"/>
          <w:b/>
          <w:bCs/>
          <w:color w:val="E36C0A" w:themeColor="accent6" w:themeShade="BF"/>
          <w:sz w:val="36"/>
          <w:szCs w:val="36"/>
          <w:lang w:eastAsia="ru-RU"/>
        </w:rPr>
        <w:t>Весенние прогулки для юных исследователей</w:t>
      </w:r>
      <w:r w:rsidR="00223836" w:rsidRPr="002B005F">
        <w:rPr>
          <w:rFonts w:ascii="Times New Roman" w:eastAsia="Times New Roman" w:hAnsi="Times New Roman" w:cs="Times New Roman"/>
          <w:b/>
          <w:bCs/>
          <w:color w:val="E36C0A" w:themeColor="accent6" w:themeShade="BF"/>
          <w:sz w:val="36"/>
          <w:szCs w:val="36"/>
          <w:lang w:eastAsia="ru-RU"/>
        </w:rPr>
        <w:t>»</w:t>
      </w:r>
    </w:p>
    <w:p w:rsidR="00EC7C5C" w:rsidRDefault="00EC7C5C" w:rsidP="00516E4C">
      <w:pPr>
        <w:shd w:val="clear" w:color="auto" w:fill="FFFFFF"/>
        <w:spacing w:after="0" w:line="240" w:lineRule="auto"/>
        <w:rPr>
          <w:rFonts w:ascii="Times New Roman" w:eastAsia="Times New Roman" w:hAnsi="Times New Roman" w:cs="Times New Roman"/>
          <w:b/>
          <w:bCs/>
          <w:color w:val="FF0000"/>
          <w:sz w:val="36"/>
          <w:szCs w:val="36"/>
          <w:lang w:eastAsia="ru-RU"/>
        </w:rPr>
      </w:pPr>
    </w:p>
    <w:p w:rsidR="00EC7C5C" w:rsidRDefault="007B7C5A" w:rsidP="00516E4C">
      <w:pPr>
        <w:shd w:val="clear" w:color="auto" w:fill="FFFFFF"/>
        <w:spacing w:after="0" w:line="240" w:lineRule="auto"/>
        <w:jc w:val="center"/>
        <w:rPr>
          <w:noProof/>
          <w:lang w:eastAsia="ru-RU"/>
        </w:rPr>
      </w:pPr>
      <w:r>
        <w:rPr>
          <w:noProof/>
          <w:lang w:eastAsia="ru-RU"/>
        </w:rPr>
        <w:drawing>
          <wp:inline distT="0" distB="0" distL="0" distR="0">
            <wp:extent cx="3581399" cy="4775200"/>
            <wp:effectExtent l="19050" t="0" r="1" b="0"/>
            <wp:docPr id="2" name="Рисунок 5" descr="https://grandgames.net/puzzle/source_v/vesna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randgames.net/puzzle/source_v/vesna_5.jpg"/>
                    <pic:cNvPicPr>
                      <a:picLocks noChangeAspect="1" noChangeArrowheads="1"/>
                    </pic:cNvPicPr>
                  </pic:nvPicPr>
                  <pic:blipFill>
                    <a:blip r:embed="rId5" cstate="print"/>
                    <a:srcRect/>
                    <a:stretch>
                      <a:fillRect/>
                    </a:stretch>
                  </pic:blipFill>
                  <pic:spPr bwMode="auto">
                    <a:xfrm>
                      <a:off x="0" y="0"/>
                      <a:ext cx="3580366" cy="4773822"/>
                    </a:xfrm>
                    <a:prstGeom prst="rect">
                      <a:avLst/>
                    </a:prstGeom>
                    <a:noFill/>
                    <a:ln w="9525">
                      <a:noFill/>
                      <a:miter lim="800000"/>
                      <a:headEnd/>
                      <a:tailEnd/>
                    </a:ln>
                  </pic:spPr>
                </pic:pic>
              </a:graphicData>
            </a:graphic>
          </wp:inline>
        </w:drawing>
      </w:r>
    </w:p>
    <w:p w:rsidR="00EC7C5C" w:rsidRDefault="00EC7C5C" w:rsidP="00DE73BF">
      <w:pPr>
        <w:shd w:val="clear" w:color="auto" w:fill="FFFFFF"/>
        <w:spacing w:after="0" w:line="240" w:lineRule="auto"/>
        <w:rPr>
          <w:rFonts w:ascii="Times New Roman" w:eastAsia="Times New Roman" w:hAnsi="Times New Roman" w:cs="Times New Roman"/>
          <w:bCs/>
          <w:color w:val="000000" w:themeColor="text1"/>
          <w:sz w:val="32"/>
          <w:szCs w:val="32"/>
          <w:lang w:eastAsia="ru-RU"/>
        </w:rPr>
      </w:pPr>
    </w:p>
    <w:p w:rsidR="00EC7C5C" w:rsidRDefault="00AD1134" w:rsidP="00AD1134">
      <w:pPr>
        <w:shd w:val="clear" w:color="auto" w:fill="FFFFFF"/>
        <w:spacing w:after="0" w:line="240" w:lineRule="auto"/>
        <w:jc w:val="center"/>
        <w:rPr>
          <w:rFonts w:ascii="Times New Roman" w:eastAsia="Times New Roman" w:hAnsi="Times New Roman" w:cs="Times New Roman"/>
          <w:bCs/>
          <w:color w:val="000000" w:themeColor="text1"/>
          <w:sz w:val="32"/>
          <w:szCs w:val="32"/>
          <w:lang w:eastAsia="ru-RU"/>
        </w:rPr>
      </w:pPr>
      <w:r>
        <w:rPr>
          <w:rFonts w:ascii="Times New Roman" w:eastAsia="Times New Roman" w:hAnsi="Times New Roman" w:cs="Times New Roman"/>
          <w:bCs/>
          <w:color w:val="000000" w:themeColor="text1"/>
          <w:sz w:val="32"/>
          <w:szCs w:val="32"/>
          <w:lang w:eastAsia="ru-RU"/>
        </w:rPr>
        <w:t xml:space="preserve">                                                    </w:t>
      </w:r>
      <w:r w:rsidR="00EC7C5C" w:rsidRPr="00EC7C5C">
        <w:rPr>
          <w:rFonts w:ascii="Times New Roman" w:eastAsia="Times New Roman" w:hAnsi="Times New Roman" w:cs="Times New Roman"/>
          <w:bCs/>
          <w:color w:val="000000" w:themeColor="text1"/>
          <w:sz w:val="32"/>
          <w:szCs w:val="32"/>
          <w:lang w:eastAsia="ru-RU"/>
        </w:rPr>
        <w:t xml:space="preserve">Подготовила: </w:t>
      </w:r>
      <w:r>
        <w:rPr>
          <w:rFonts w:ascii="Times New Roman" w:eastAsia="Times New Roman" w:hAnsi="Times New Roman" w:cs="Times New Roman"/>
          <w:bCs/>
          <w:color w:val="000000" w:themeColor="text1"/>
          <w:sz w:val="32"/>
          <w:szCs w:val="32"/>
          <w:lang w:eastAsia="ru-RU"/>
        </w:rPr>
        <w:t>воспитатель</w:t>
      </w:r>
    </w:p>
    <w:p w:rsidR="00EC7C5C" w:rsidRDefault="00AD1134" w:rsidP="00DE73BF">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r>
        <w:rPr>
          <w:rFonts w:ascii="Times New Roman" w:eastAsia="Times New Roman" w:hAnsi="Times New Roman" w:cs="Times New Roman"/>
          <w:bCs/>
          <w:color w:val="000000" w:themeColor="text1"/>
          <w:sz w:val="32"/>
          <w:szCs w:val="32"/>
          <w:lang w:eastAsia="ru-RU"/>
        </w:rPr>
        <w:t>Щербинина В. С.</w:t>
      </w:r>
    </w:p>
    <w:p w:rsidR="00EC7C5C" w:rsidRDefault="00EC7C5C" w:rsidP="00EC7C5C">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p>
    <w:p w:rsidR="00DE73BF" w:rsidRDefault="00DE73BF" w:rsidP="00EC7C5C">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p>
    <w:p w:rsidR="00EC7C5C" w:rsidRDefault="00EC7C5C" w:rsidP="00EC7C5C">
      <w:pPr>
        <w:shd w:val="clear" w:color="auto" w:fill="FFFFFF"/>
        <w:spacing w:after="0" w:line="240" w:lineRule="auto"/>
        <w:jc w:val="center"/>
        <w:rPr>
          <w:rFonts w:ascii="Times New Roman" w:eastAsia="Times New Roman" w:hAnsi="Times New Roman" w:cs="Times New Roman"/>
          <w:bCs/>
          <w:color w:val="000000" w:themeColor="text1"/>
          <w:sz w:val="32"/>
          <w:szCs w:val="32"/>
          <w:lang w:eastAsia="ru-RU"/>
        </w:rPr>
      </w:pPr>
      <w:r>
        <w:rPr>
          <w:rFonts w:ascii="Times New Roman" w:eastAsia="Times New Roman" w:hAnsi="Times New Roman" w:cs="Times New Roman"/>
          <w:bCs/>
          <w:color w:val="000000" w:themeColor="text1"/>
          <w:sz w:val="32"/>
          <w:szCs w:val="32"/>
          <w:lang w:eastAsia="ru-RU"/>
        </w:rPr>
        <w:t>г</w:t>
      </w:r>
      <w:proofErr w:type="gramStart"/>
      <w:r>
        <w:rPr>
          <w:rFonts w:ascii="Times New Roman" w:eastAsia="Times New Roman" w:hAnsi="Times New Roman" w:cs="Times New Roman"/>
          <w:bCs/>
          <w:color w:val="000000" w:themeColor="text1"/>
          <w:sz w:val="32"/>
          <w:szCs w:val="32"/>
          <w:lang w:eastAsia="ru-RU"/>
        </w:rPr>
        <w:t>.Я</w:t>
      </w:r>
      <w:proofErr w:type="gramEnd"/>
      <w:r>
        <w:rPr>
          <w:rFonts w:ascii="Times New Roman" w:eastAsia="Times New Roman" w:hAnsi="Times New Roman" w:cs="Times New Roman"/>
          <w:bCs/>
          <w:color w:val="000000" w:themeColor="text1"/>
          <w:sz w:val="32"/>
          <w:szCs w:val="32"/>
          <w:lang w:eastAsia="ru-RU"/>
        </w:rPr>
        <w:t>лта</w:t>
      </w:r>
    </w:p>
    <w:p w:rsidR="00DE73BF" w:rsidRDefault="007B7C5A" w:rsidP="007B7C5A">
      <w:pPr>
        <w:shd w:val="clear" w:color="auto" w:fill="FFFFFF"/>
        <w:spacing w:after="0" w:line="240" w:lineRule="auto"/>
        <w:jc w:val="center"/>
        <w:rPr>
          <w:rFonts w:ascii="Times New Roman" w:eastAsia="Times New Roman" w:hAnsi="Times New Roman" w:cs="Times New Roman"/>
          <w:bCs/>
          <w:color w:val="000000" w:themeColor="text1"/>
          <w:sz w:val="32"/>
          <w:szCs w:val="32"/>
          <w:lang w:eastAsia="ru-RU"/>
        </w:rPr>
      </w:pPr>
      <w:r>
        <w:rPr>
          <w:rFonts w:ascii="Times New Roman" w:eastAsia="Times New Roman" w:hAnsi="Times New Roman" w:cs="Times New Roman"/>
          <w:bCs/>
          <w:color w:val="000000" w:themeColor="text1"/>
          <w:sz w:val="32"/>
          <w:szCs w:val="32"/>
          <w:lang w:eastAsia="ru-RU"/>
        </w:rPr>
        <w:t>2021</w:t>
      </w:r>
      <w:r w:rsidR="00EC7C5C">
        <w:rPr>
          <w:rFonts w:ascii="Times New Roman" w:eastAsia="Times New Roman" w:hAnsi="Times New Roman" w:cs="Times New Roman"/>
          <w:bCs/>
          <w:color w:val="000000" w:themeColor="text1"/>
          <w:sz w:val="32"/>
          <w:szCs w:val="32"/>
          <w:lang w:eastAsia="ru-RU"/>
        </w:rPr>
        <w:t>г</w:t>
      </w:r>
    </w:p>
    <w:p w:rsidR="002B005F" w:rsidRPr="00DE73BF" w:rsidRDefault="002B005F" w:rsidP="002B005F">
      <w:pPr>
        <w:shd w:val="clear" w:color="auto" w:fill="FFFFFF"/>
        <w:spacing w:after="0" w:line="240" w:lineRule="auto"/>
        <w:jc w:val="center"/>
        <w:rPr>
          <w:rFonts w:ascii="Times New Roman" w:eastAsia="Times New Roman" w:hAnsi="Times New Roman" w:cs="Times New Roman"/>
          <w:b/>
          <w:bCs/>
          <w:color w:val="943634" w:themeColor="accent2" w:themeShade="BF"/>
          <w:sz w:val="36"/>
          <w:szCs w:val="36"/>
          <w:lang w:eastAsia="ru-RU"/>
        </w:rPr>
      </w:pPr>
      <w:r w:rsidRPr="00DE73BF">
        <w:rPr>
          <w:rFonts w:ascii="Times New Roman" w:eastAsia="Times New Roman" w:hAnsi="Times New Roman" w:cs="Times New Roman"/>
          <w:b/>
          <w:bCs/>
          <w:color w:val="943634" w:themeColor="accent2" w:themeShade="BF"/>
          <w:sz w:val="36"/>
          <w:szCs w:val="36"/>
          <w:lang w:eastAsia="ru-RU"/>
        </w:rPr>
        <w:lastRenderedPageBreak/>
        <w:t>«</w:t>
      </w:r>
      <w:r>
        <w:rPr>
          <w:rFonts w:ascii="Times New Roman" w:eastAsia="Times New Roman" w:hAnsi="Times New Roman" w:cs="Times New Roman"/>
          <w:b/>
          <w:bCs/>
          <w:color w:val="943634" w:themeColor="accent2" w:themeShade="BF"/>
          <w:sz w:val="36"/>
          <w:szCs w:val="36"/>
          <w:lang w:eastAsia="ru-RU"/>
        </w:rPr>
        <w:t>Весенние прогулки для юных исследователей</w:t>
      </w:r>
      <w:r w:rsidRPr="00DE73BF">
        <w:rPr>
          <w:rFonts w:ascii="Times New Roman" w:eastAsia="Times New Roman" w:hAnsi="Times New Roman" w:cs="Times New Roman"/>
          <w:b/>
          <w:bCs/>
          <w:color w:val="943634" w:themeColor="accent2" w:themeShade="BF"/>
          <w:sz w:val="36"/>
          <w:szCs w:val="36"/>
          <w:lang w:eastAsia="ru-RU"/>
        </w:rPr>
        <w:t>»</w:t>
      </w:r>
    </w:p>
    <w:p w:rsidR="002B005F" w:rsidRDefault="002B005F" w:rsidP="002B005F">
      <w:pPr>
        <w:shd w:val="clear" w:color="auto" w:fill="FFFFFF"/>
        <w:spacing w:after="0" w:line="240" w:lineRule="auto"/>
        <w:rPr>
          <w:rFonts w:ascii="Times New Roman" w:eastAsia="Times New Roman" w:hAnsi="Times New Roman" w:cs="Times New Roman"/>
          <w:b/>
          <w:bCs/>
          <w:color w:val="FF0000"/>
          <w:sz w:val="36"/>
          <w:szCs w:val="36"/>
          <w:lang w:eastAsia="ru-RU"/>
        </w:rPr>
      </w:pPr>
    </w:p>
    <w:p w:rsidR="002B005F" w:rsidRPr="002B005F" w:rsidRDefault="002B005F" w:rsidP="002B005F">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2B005F">
        <w:rPr>
          <w:rFonts w:ascii="Times New Roman" w:eastAsia="Times New Roman" w:hAnsi="Times New Roman" w:cs="Times New Roman"/>
          <w:bCs/>
          <w:color w:val="000000" w:themeColor="text1"/>
          <w:sz w:val="28"/>
          <w:szCs w:val="28"/>
          <w:lang w:eastAsia="ru-RU"/>
        </w:rPr>
        <w:t xml:space="preserve">Вот и закончилась зима со своими морозами и холодами, </w:t>
      </w:r>
      <w:proofErr w:type="gramStart"/>
      <w:r w:rsidRPr="002B005F">
        <w:rPr>
          <w:rFonts w:ascii="Times New Roman" w:eastAsia="Times New Roman" w:hAnsi="Times New Roman" w:cs="Times New Roman"/>
          <w:bCs/>
          <w:color w:val="000000" w:themeColor="text1"/>
          <w:sz w:val="28"/>
          <w:szCs w:val="28"/>
          <w:lang w:eastAsia="ru-RU"/>
        </w:rPr>
        <w:t>наступила долгожданная весна и всё изменилось</w:t>
      </w:r>
      <w:proofErr w:type="gramEnd"/>
      <w:r w:rsidRPr="002B005F">
        <w:rPr>
          <w:rFonts w:ascii="Times New Roman" w:eastAsia="Times New Roman" w:hAnsi="Times New Roman" w:cs="Times New Roman"/>
          <w:bCs/>
          <w:color w:val="000000" w:themeColor="text1"/>
          <w:sz w:val="28"/>
          <w:szCs w:val="28"/>
          <w:lang w:eastAsia="ru-RU"/>
        </w:rPr>
        <w:t>: горячее солнце отогревает город, журчат весёлые ручейки. Само сердце радуется вместе с природой. Это чувство знакомо всем нам, и так хочется разделить его с самым дорогим человеком - своим ребёнком.</w:t>
      </w:r>
    </w:p>
    <w:p w:rsidR="002B005F" w:rsidRPr="002B005F" w:rsidRDefault="002B005F" w:rsidP="002B005F">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2B005F">
        <w:rPr>
          <w:rFonts w:ascii="Times New Roman" w:eastAsia="Times New Roman" w:hAnsi="Times New Roman" w:cs="Times New Roman"/>
          <w:bCs/>
          <w:color w:val="000000" w:themeColor="text1"/>
          <w:sz w:val="28"/>
          <w:szCs w:val="28"/>
          <w:lang w:eastAsia="ru-RU"/>
        </w:rPr>
        <w:t>Весной происходит очень много интересных изменений в природе, и будет очень полезно, если вы покажите их малышу. Остановитесь, взгляните на то, что окружает вас повсюду, и фантазия сама подскажет, как стать участником всеобщей радостной суеты. Куда посмотреть, что поднять, к чему прислушаться. Это разовьёт в нём любознательность, фантазию, и любовь к природе.</w:t>
      </w:r>
    </w:p>
    <w:p w:rsidR="002B005F" w:rsidRPr="002B005F" w:rsidRDefault="002B005F" w:rsidP="002B005F">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2B005F">
        <w:rPr>
          <w:rFonts w:ascii="Times New Roman" w:eastAsia="Times New Roman" w:hAnsi="Times New Roman" w:cs="Times New Roman"/>
          <w:bCs/>
          <w:color w:val="000000" w:themeColor="text1"/>
          <w:sz w:val="28"/>
          <w:szCs w:val="28"/>
          <w:lang w:eastAsia="ru-RU"/>
        </w:rPr>
        <w:t>Игры на свежем воздухе -  всегда весело и увлекательно!</w:t>
      </w:r>
    </w:p>
    <w:p w:rsidR="002B005F" w:rsidRPr="002B005F" w:rsidRDefault="002B005F" w:rsidP="002B005F">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2B005F">
        <w:rPr>
          <w:rFonts w:ascii="Times New Roman" w:eastAsia="Times New Roman" w:hAnsi="Times New Roman" w:cs="Times New Roman"/>
          <w:bCs/>
          <w:color w:val="000000" w:themeColor="text1"/>
          <w:sz w:val="28"/>
          <w:szCs w:val="28"/>
          <w:lang w:eastAsia="ru-RU"/>
        </w:rPr>
        <w:t>Играйте со своим ребенком — это укрепляет взаимосвязь между родителями и детьми, а также способствует созданию более надежных доверительных отношений в семье.</w:t>
      </w:r>
    </w:p>
    <w:p w:rsidR="002B005F" w:rsidRPr="002B005F" w:rsidRDefault="002B005F" w:rsidP="002B005F">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2B005F">
        <w:rPr>
          <w:rFonts w:ascii="Times New Roman" w:eastAsia="Times New Roman" w:hAnsi="Times New Roman" w:cs="Times New Roman"/>
          <w:bCs/>
          <w:color w:val="000000" w:themeColor="text1"/>
          <w:sz w:val="28"/>
          <w:szCs w:val="28"/>
          <w:lang w:eastAsia="ru-RU"/>
        </w:rPr>
        <w:t>О том, что «солнце, воздух и вода - наши лучшие друзья», мы помним с детства.</w:t>
      </w:r>
    </w:p>
    <w:p w:rsidR="007B7C5A" w:rsidRDefault="002B005F" w:rsidP="002B005F">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2B005F">
        <w:rPr>
          <w:rFonts w:ascii="Times New Roman" w:eastAsia="Times New Roman" w:hAnsi="Times New Roman" w:cs="Times New Roman"/>
          <w:bCs/>
          <w:color w:val="000000" w:themeColor="text1"/>
          <w:sz w:val="28"/>
          <w:szCs w:val="28"/>
          <w:lang w:eastAsia="ru-RU"/>
        </w:rPr>
        <w:t>Дело за малым - сделать так, чтобы и наши малыши росли в окружении этих верных «товарищей» с самых первых дней!</w:t>
      </w:r>
    </w:p>
    <w:p w:rsidR="002B005F" w:rsidRDefault="002B005F" w:rsidP="002B005F">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2B005F">
        <w:rPr>
          <w:rFonts w:ascii="Times New Roman" w:eastAsia="Times New Roman" w:hAnsi="Times New Roman" w:cs="Times New Roman"/>
          <w:bCs/>
          <w:color w:val="000000" w:themeColor="text1"/>
          <w:sz w:val="28"/>
          <w:szCs w:val="28"/>
          <w:lang w:eastAsia="ru-RU"/>
        </w:rPr>
        <w:drawing>
          <wp:inline distT="0" distB="0" distL="0" distR="0">
            <wp:extent cx="3587750" cy="5081029"/>
            <wp:effectExtent l="19050" t="0" r="0" b="0"/>
            <wp:docPr id="3" name="Рисунок 2" descr="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a:hlinkClick r:id="rId6"/>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150" t="3515" r="7238" b="4394"/>
                    <a:stretch>
                      <a:fillRect/>
                    </a:stretch>
                  </pic:blipFill>
                  <pic:spPr bwMode="auto">
                    <a:xfrm>
                      <a:off x="0" y="0"/>
                      <a:ext cx="3590176" cy="5084465"/>
                    </a:xfrm>
                    <a:prstGeom prst="rect">
                      <a:avLst/>
                    </a:prstGeom>
                    <a:noFill/>
                    <a:ln>
                      <a:noFill/>
                    </a:ln>
                  </pic:spPr>
                </pic:pic>
              </a:graphicData>
            </a:graphic>
          </wp:inline>
        </w:drawing>
      </w:r>
    </w:p>
    <w:p w:rsidR="002B005F" w:rsidRDefault="002B005F" w:rsidP="002B005F">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2B005F">
        <w:rPr>
          <w:rFonts w:ascii="Times New Roman" w:eastAsia="Times New Roman" w:hAnsi="Times New Roman" w:cs="Times New Roman"/>
          <w:bCs/>
          <w:color w:val="000000" w:themeColor="text1"/>
          <w:sz w:val="28"/>
          <w:szCs w:val="28"/>
          <w:lang w:eastAsia="ru-RU"/>
        </w:rPr>
        <w:drawing>
          <wp:inline distT="0" distB="0" distL="0" distR="0">
            <wp:extent cx="4857750" cy="6486084"/>
            <wp:effectExtent l="19050" t="0" r="0" b="0"/>
            <wp:docPr id="6" name="Рисунок 3" descr="4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3">
                      <a:hlinkClick r:id="rId8"/>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60097" cy="6489218"/>
                    </a:xfrm>
                    <a:prstGeom prst="rect">
                      <a:avLst/>
                    </a:prstGeom>
                    <a:noFill/>
                    <a:ln>
                      <a:noFill/>
                    </a:ln>
                  </pic:spPr>
                </pic:pic>
              </a:graphicData>
            </a:graphic>
          </wp:inline>
        </w:drawing>
      </w:r>
    </w:p>
    <w:p w:rsidR="002B005F" w:rsidRPr="002B005F" w:rsidRDefault="002B005F" w:rsidP="002B005F">
      <w:pPr>
        <w:shd w:val="clear" w:color="auto" w:fill="FFFFFF"/>
        <w:spacing w:after="0" w:line="240" w:lineRule="auto"/>
        <w:ind w:firstLine="567"/>
        <w:jc w:val="both"/>
        <w:rPr>
          <w:rFonts w:ascii="Times New Roman" w:eastAsia="Times New Roman" w:hAnsi="Times New Roman" w:cs="Times New Roman"/>
          <w:b/>
          <w:bCs/>
          <w:color w:val="E36C0A" w:themeColor="accent6" w:themeShade="BF"/>
          <w:sz w:val="28"/>
          <w:szCs w:val="28"/>
          <w:lang w:eastAsia="ru-RU"/>
        </w:rPr>
      </w:pPr>
      <w:r w:rsidRPr="002B005F">
        <w:rPr>
          <w:rFonts w:ascii="Times New Roman" w:eastAsia="Times New Roman" w:hAnsi="Times New Roman" w:cs="Times New Roman"/>
          <w:b/>
          <w:bCs/>
          <w:color w:val="E36C0A" w:themeColor="accent6" w:themeShade="BF"/>
          <w:sz w:val="28"/>
          <w:szCs w:val="28"/>
          <w:lang w:eastAsia="ru-RU"/>
        </w:rPr>
        <w:t>Чем же занять ребенка на прогулке весной?</w:t>
      </w:r>
    </w:p>
    <w:p w:rsidR="002B005F" w:rsidRPr="002B005F" w:rsidRDefault="002B005F" w:rsidP="002B005F">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2B005F">
        <w:rPr>
          <w:rFonts w:ascii="Times New Roman" w:eastAsia="Times New Roman" w:hAnsi="Times New Roman" w:cs="Times New Roman"/>
          <w:bCs/>
          <w:color w:val="000000" w:themeColor="text1"/>
          <w:sz w:val="28"/>
          <w:szCs w:val="28"/>
          <w:lang w:eastAsia="ru-RU"/>
        </w:rPr>
        <w:t xml:space="preserve"> 1. «Посчитай птиц».  Весной природа оживает. И даже если листочки еще не успели появиться на свет, то птицы уже начали радоваться теплу и запахам, которыми богат весенний воздух. С ребенком, который умеет считать, можно поиграть в такую игру: кто заметит больше птиц за время прогулки. Закончить игру можно следующим образом: покормите птиц пшеном или специальным кормом.</w:t>
      </w:r>
    </w:p>
    <w:p w:rsidR="002B005F" w:rsidRPr="002B005F" w:rsidRDefault="002B005F" w:rsidP="002B005F">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2B005F">
        <w:rPr>
          <w:rFonts w:ascii="Times New Roman" w:eastAsia="Times New Roman" w:hAnsi="Times New Roman" w:cs="Times New Roman"/>
          <w:bCs/>
          <w:color w:val="000000" w:themeColor="text1"/>
          <w:sz w:val="28"/>
          <w:szCs w:val="28"/>
          <w:lang w:eastAsia="ru-RU"/>
        </w:rPr>
        <w:t xml:space="preserve"> 2. «Шаги лилипута». В эту игру хорошо играть нескольким детям или всей семьёй.  Выберите цель и наметьте линию старта. Пусть играющие посоревнуются: кто быстрее пройдет дистанцию лилипутскими шагами (это такие шаги, когда нога при шаге ставится впритык к другой ноге).</w:t>
      </w:r>
    </w:p>
    <w:p w:rsidR="002B005F" w:rsidRPr="002B005F" w:rsidRDefault="002B005F" w:rsidP="002B005F">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2B005F">
        <w:rPr>
          <w:rFonts w:ascii="Times New Roman" w:eastAsia="Times New Roman" w:hAnsi="Times New Roman" w:cs="Times New Roman"/>
          <w:bCs/>
          <w:color w:val="000000" w:themeColor="text1"/>
          <w:sz w:val="28"/>
          <w:szCs w:val="28"/>
          <w:lang w:eastAsia="ru-RU"/>
        </w:rPr>
        <w:t xml:space="preserve"> «Гигантские шаги». Смысл игры такой же. Однако теперь ребенок должен расставлять ноги так широко, как он только может (взрослые же, могут слегка поддаться…).</w:t>
      </w:r>
    </w:p>
    <w:p w:rsidR="002B005F" w:rsidRPr="002B005F" w:rsidRDefault="002B005F" w:rsidP="002B005F">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2B005F">
        <w:rPr>
          <w:rFonts w:ascii="Times New Roman" w:eastAsia="Times New Roman" w:hAnsi="Times New Roman" w:cs="Times New Roman"/>
          <w:bCs/>
          <w:color w:val="000000" w:themeColor="text1"/>
          <w:sz w:val="28"/>
          <w:szCs w:val="28"/>
          <w:lang w:eastAsia="ru-RU"/>
        </w:rPr>
        <w:t xml:space="preserve"> 3. «Пускаем солнечных зайчиков». Если погода солнечная, не забудьте прихватить с собой зеркальце. Малыш будет рад сделать день еще более солнечным, пуская солнечные блики на дома и деревья. Выберите какую-нибудь отдаленную цель и потренируйтесь, кто сможет запустить зайчика так далеко.</w:t>
      </w:r>
    </w:p>
    <w:p w:rsidR="002B005F" w:rsidRPr="002B005F" w:rsidRDefault="002B005F" w:rsidP="002B005F">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2B005F">
        <w:rPr>
          <w:rFonts w:ascii="Times New Roman" w:eastAsia="Times New Roman" w:hAnsi="Times New Roman" w:cs="Times New Roman"/>
          <w:bCs/>
          <w:color w:val="000000" w:themeColor="text1"/>
          <w:sz w:val="28"/>
          <w:szCs w:val="28"/>
          <w:lang w:eastAsia="ru-RU"/>
        </w:rPr>
        <w:t xml:space="preserve"> 4. «Пускаемся в плавание по луже». Смастерите дома или прямо на прогулке кораблики, а затем запускайте их в ближайшей луже.</w:t>
      </w:r>
    </w:p>
    <w:p w:rsidR="002B005F" w:rsidRPr="002B005F" w:rsidRDefault="002B005F" w:rsidP="002B005F">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2B005F">
        <w:rPr>
          <w:rFonts w:ascii="Times New Roman" w:eastAsia="Times New Roman" w:hAnsi="Times New Roman" w:cs="Times New Roman"/>
          <w:bCs/>
          <w:color w:val="000000" w:themeColor="text1"/>
          <w:sz w:val="28"/>
          <w:szCs w:val="28"/>
          <w:lang w:eastAsia="ru-RU"/>
        </w:rPr>
        <w:t xml:space="preserve"> 5. «Пускаем пузыри … в плавание!»  Пускать в плавание по лужам можно не только кораблики, но и мыльные пузыри. На воде они будут держаться </w:t>
      </w:r>
      <w:proofErr w:type="gramStart"/>
      <w:r w:rsidRPr="002B005F">
        <w:rPr>
          <w:rFonts w:ascii="Times New Roman" w:eastAsia="Times New Roman" w:hAnsi="Times New Roman" w:cs="Times New Roman"/>
          <w:bCs/>
          <w:color w:val="000000" w:themeColor="text1"/>
          <w:sz w:val="28"/>
          <w:szCs w:val="28"/>
          <w:lang w:eastAsia="ru-RU"/>
        </w:rPr>
        <w:t>дольше</w:t>
      </w:r>
      <w:proofErr w:type="gramEnd"/>
      <w:r w:rsidRPr="002B005F">
        <w:rPr>
          <w:rFonts w:ascii="Times New Roman" w:eastAsia="Times New Roman" w:hAnsi="Times New Roman" w:cs="Times New Roman"/>
          <w:bCs/>
          <w:color w:val="000000" w:themeColor="text1"/>
          <w:sz w:val="28"/>
          <w:szCs w:val="28"/>
          <w:lang w:eastAsia="ru-RU"/>
        </w:rPr>
        <w:t xml:space="preserve"> и переливаться всеми красками. Наблюдение за такими пловцами – сплошное удовольствие.</w:t>
      </w:r>
    </w:p>
    <w:p w:rsidR="002B005F" w:rsidRPr="002B005F" w:rsidRDefault="002B005F" w:rsidP="002B005F">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2B005F">
        <w:rPr>
          <w:rFonts w:ascii="Times New Roman" w:eastAsia="Times New Roman" w:hAnsi="Times New Roman" w:cs="Times New Roman"/>
          <w:bCs/>
          <w:color w:val="000000" w:themeColor="text1"/>
          <w:sz w:val="28"/>
          <w:szCs w:val="28"/>
          <w:lang w:eastAsia="ru-RU"/>
        </w:rPr>
        <w:t xml:space="preserve"> 6. «Ищем первые признаки весны».  Вооружитесь фотоаппаратом и отправляйтесь на поиски весны. Первые набухшие почки, оживленные пташки – все это первые знаки того, что весна уже близко.</w:t>
      </w:r>
    </w:p>
    <w:p w:rsidR="002B005F" w:rsidRPr="002B005F" w:rsidRDefault="002B005F" w:rsidP="002B005F">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2B005F">
        <w:rPr>
          <w:rFonts w:ascii="Times New Roman" w:eastAsia="Times New Roman" w:hAnsi="Times New Roman" w:cs="Times New Roman"/>
          <w:bCs/>
          <w:color w:val="000000" w:themeColor="text1"/>
          <w:sz w:val="28"/>
          <w:szCs w:val="28"/>
          <w:lang w:eastAsia="ru-RU"/>
        </w:rPr>
        <w:t xml:space="preserve"> 7. «Рисуем на асфальте».  Если асфальт сухой, самое время достать цветные мелки и нарисовать приглашение весне: солнышко, цветы и травку. Возможно, это ускорит приход тепла!</w:t>
      </w:r>
    </w:p>
    <w:p w:rsidR="002B005F" w:rsidRPr="002B005F" w:rsidRDefault="002B005F" w:rsidP="002B005F">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2B005F">
        <w:rPr>
          <w:rFonts w:ascii="Times New Roman" w:eastAsia="Times New Roman" w:hAnsi="Times New Roman" w:cs="Times New Roman"/>
          <w:bCs/>
          <w:color w:val="000000" w:themeColor="text1"/>
          <w:sz w:val="28"/>
          <w:szCs w:val="28"/>
          <w:lang w:eastAsia="ru-RU"/>
        </w:rPr>
        <w:t xml:space="preserve"> 8. «Охота за словами и буквами». Если ребенок знает буквы, можно поиграть в игру, где ребенок и взрослый ищут вокруг предметы, которые начинаются на выбранную букву. Можно выбрать разные буквы. Например, Вы ищите слова на букву «а», а ребенок – на букву «м». Кто найдет больше предметов?</w:t>
      </w:r>
    </w:p>
    <w:p w:rsidR="002B005F" w:rsidRPr="002B005F" w:rsidRDefault="002B005F" w:rsidP="002B005F">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2B005F">
        <w:rPr>
          <w:rFonts w:ascii="Times New Roman" w:eastAsia="Times New Roman" w:hAnsi="Times New Roman" w:cs="Times New Roman"/>
          <w:bCs/>
          <w:color w:val="000000" w:themeColor="text1"/>
          <w:sz w:val="28"/>
          <w:szCs w:val="28"/>
          <w:lang w:eastAsia="ru-RU"/>
        </w:rPr>
        <w:t xml:space="preserve"> 9. «Развиваем скорость и координацию». Эта игра очень известна. Правила просты: дети становятся между двумя ведущими, их цель – выбить игроков из центра с помощью мяча. Мяч лучше всего брать надувной, чтобы не повредить детей. Берите мяч </w:t>
      </w:r>
      <w:proofErr w:type="gramStart"/>
      <w:r w:rsidRPr="002B005F">
        <w:rPr>
          <w:rFonts w:ascii="Times New Roman" w:eastAsia="Times New Roman" w:hAnsi="Times New Roman" w:cs="Times New Roman"/>
          <w:bCs/>
          <w:color w:val="000000" w:themeColor="text1"/>
          <w:sz w:val="28"/>
          <w:szCs w:val="28"/>
          <w:lang w:eastAsia="ru-RU"/>
        </w:rPr>
        <w:t>побольше</w:t>
      </w:r>
      <w:proofErr w:type="gramEnd"/>
      <w:r w:rsidRPr="002B005F">
        <w:rPr>
          <w:rFonts w:ascii="Times New Roman" w:eastAsia="Times New Roman" w:hAnsi="Times New Roman" w:cs="Times New Roman"/>
          <w:bCs/>
          <w:color w:val="000000" w:themeColor="text1"/>
          <w:sz w:val="28"/>
          <w:szCs w:val="28"/>
          <w:lang w:eastAsia="ru-RU"/>
        </w:rPr>
        <w:t>, тогда задача малышей существенно усложнится, а риск травм уменьшится.</w:t>
      </w:r>
    </w:p>
    <w:p w:rsidR="002B005F" w:rsidRPr="002B005F" w:rsidRDefault="002B005F" w:rsidP="002B005F">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2B005F">
        <w:rPr>
          <w:rFonts w:ascii="Times New Roman" w:eastAsia="Times New Roman" w:hAnsi="Times New Roman" w:cs="Times New Roman"/>
          <w:bCs/>
          <w:color w:val="000000" w:themeColor="text1"/>
          <w:sz w:val="28"/>
          <w:szCs w:val="28"/>
          <w:lang w:eastAsia="ru-RU"/>
        </w:rPr>
        <w:t xml:space="preserve"> 10. «Развиваем координацию». Участники становятся напротив ведущего. Игра очень простая. Все дети, должны показать движения, обратные тем, что показывает ведущий. Например, если ведущий опускает руки, малыши должны их поднять, если ведущий приседает, дети должны подпрыгнуть и т.д. Если малыш ошибся три раза, он выбывает. Победителем становится тот, кто выдержит дольше всех.</w:t>
      </w:r>
    </w:p>
    <w:p w:rsidR="002B005F" w:rsidRPr="002B005F" w:rsidRDefault="002B005F" w:rsidP="002B005F">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2B005F">
        <w:rPr>
          <w:rFonts w:ascii="Times New Roman" w:eastAsia="Times New Roman" w:hAnsi="Times New Roman" w:cs="Times New Roman"/>
          <w:bCs/>
          <w:color w:val="000000" w:themeColor="text1"/>
          <w:sz w:val="28"/>
          <w:szCs w:val="28"/>
          <w:lang w:eastAsia="ru-RU"/>
        </w:rPr>
        <w:t xml:space="preserve"> 11. «Развиваем равновесие». Для этого упражнения нужно поставить двух детей напротив друг друга на расстоянии 2-3 детских шагов. По сигналу, один стоя на одной ноге, вытянув ладони должен ударить по ладоням другого малыша. Суть игры – вывести из равновесия соперника. Тот, кто первый коснётся земли – проигрывает.</w:t>
      </w:r>
    </w:p>
    <w:p w:rsidR="002B005F" w:rsidRPr="007B7C5A" w:rsidRDefault="002B005F" w:rsidP="002B005F">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2B005F">
        <w:rPr>
          <w:rFonts w:ascii="Times New Roman" w:eastAsia="Times New Roman" w:hAnsi="Times New Roman" w:cs="Times New Roman"/>
          <w:bCs/>
          <w:color w:val="000000" w:themeColor="text1"/>
          <w:sz w:val="28"/>
          <w:szCs w:val="28"/>
          <w:lang w:eastAsia="ru-RU"/>
        </w:rPr>
        <w:t xml:space="preserve"> 12. «Развиваем скорость движения». Для этой игры Вам нужны мяч и мел. На асфальте нарисуйте круг диаметром примерно в 2 метра и обозначьте направления движения. Ребенок встает в центр и бьет мячом об землю, после он убегает по заданному направлению. Пока мячик делает 3 удара, малыш должен бежать. Выигрывает тот, кто дальше убежит. Это игра является групповой, но и может быть одиночной.</w:t>
      </w:r>
    </w:p>
    <w:p w:rsidR="00DE73BF" w:rsidRDefault="00DE73BF" w:rsidP="00DE73BF">
      <w:pPr>
        <w:spacing w:after="0"/>
        <w:jc w:val="both"/>
        <w:rPr>
          <w:rFonts w:ascii="Times New Roman" w:hAnsi="Times New Roman" w:cs="Times New Roman"/>
          <w:sz w:val="36"/>
          <w:szCs w:val="36"/>
        </w:rPr>
      </w:pPr>
    </w:p>
    <w:p w:rsidR="00BF73D8" w:rsidRPr="000D5909" w:rsidRDefault="00BF73D8" w:rsidP="00BF73D8">
      <w:pPr>
        <w:spacing w:after="0"/>
        <w:jc w:val="center"/>
        <w:rPr>
          <w:rFonts w:ascii="Times New Roman" w:hAnsi="Times New Roman" w:cs="Times New Roman"/>
          <w:sz w:val="32"/>
          <w:szCs w:val="32"/>
          <w:u w:val="single"/>
        </w:rPr>
      </w:pPr>
      <w:r w:rsidRPr="000D5909">
        <w:rPr>
          <w:rFonts w:ascii="Times New Roman" w:hAnsi="Times New Roman" w:cs="Times New Roman"/>
          <w:sz w:val="32"/>
          <w:szCs w:val="32"/>
          <w:u w:val="single"/>
        </w:rPr>
        <w:t>ЛИСТ ОЗНАКОМЛЕНИЯ</w:t>
      </w:r>
    </w:p>
    <w:p w:rsidR="00BF73D8" w:rsidRPr="0023482C" w:rsidRDefault="00BF73D8" w:rsidP="00BF73D8">
      <w:pPr>
        <w:spacing w:after="0"/>
        <w:jc w:val="center"/>
        <w:rPr>
          <w:rFonts w:ascii="Times New Roman" w:hAnsi="Times New Roman" w:cs="Times New Roman"/>
          <w:b/>
          <w:sz w:val="36"/>
          <w:szCs w:val="36"/>
        </w:rPr>
      </w:pPr>
      <w:r w:rsidRPr="000D5909">
        <w:rPr>
          <w:rFonts w:ascii="Times New Roman" w:hAnsi="Times New Roman" w:cs="Times New Roman"/>
          <w:b/>
          <w:color w:val="7030A0"/>
          <w:sz w:val="24"/>
          <w:szCs w:val="24"/>
        </w:rPr>
        <w:t xml:space="preserve">Консультация </w:t>
      </w:r>
      <w:r w:rsidRPr="0023482C">
        <w:rPr>
          <w:rFonts w:ascii="Times New Roman" w:eastAsia="Times New Roman" w:hAnsi="Times New Roman" w:cs="Times New Roman"/>
          <w:b/>
          <w:bCs/>
          <w:color w:val="7030A0"/>
          <w:sz w:val="24"/>
          <w:szCs w:val="24"/>
          <w:lang w:eastAsia="ru-RU"/>
        </w:rPr>
        <w:t>для родителей</w:t>
      </w:r>
    </w:p>
    <w:p w:rsidR="002B005F" w:rsidRPr="00DE73BF" w:rsidRDefault="002B005F" w:rsidP="002B005F">
      <w:pPr>
        <w:shd w:val="clear" w:color="auto" w:fill="FFFFFF"/>
        <w:spacing w:after="0" w:line="240" w:lineRule="auto"/>
        <w:jc w:val="center"/>
        <w:rPr>
          <w:rFonts w:ascii="Times New Roman" w:eastAsia="Times New Roman" w:hAnsi="Times New Roman" w:cs="Times New Roman"/>
          <w:b/>
          <w:bCs/>
          <w:color w:val="943634" w:themeColor="accent2" w:themeShade="BF"/>
          <w:sz w:val="36"/>
          <w:szCs w:val="36"/>
          <w:lang w:eastAsia="ru-RU"/>
        </w:rPr>
      </w:pPr>
      <w:r w:rsidRPr="00DE73BF">
        <w:rPr>
          <w:rFonts w:ascii="Times New Roman" w:eastAsia="Times New Roman" w:hAnsi="Times New Roman" w:cs="Times New Roman"/>
          <w:b/>
          <w:bCs/>
          <w:color w:val="943634" w:themeColor="accent2" w:themeShade="BF"/>
          <w:sz w:val="36"/>
          <w:szCs w:val="36"/>
          <w:lang w:eastAsia="ru-RU"/>
        </w:rPr>
        <w:t>«</w:t>
      </w:r>
      <w:r>
        <w:rPr>
          <w:rFonts w:ascii="Times New Roman" w:eastAsia="Times New Roman" w:hAnsi="Times New Roman" w:cs="Times New Roman"/>
          <w:b/>
          <w:bCs/>
          <w:color w:val="943634" w:themeColor="accent2" w:themeShade="BF"/>
          <w:sz w:val="36"/>
          <w:szCs w:val="36"/>
          <w:lang w:eastAsia="ru-RU"/>
        </w:rPr>
        <w:t>Весенние прогулки для юных исследователей</w:t>
      </w:r>
      <w:r w:rsidRPr="00DE73BF">
        <w:rPr>
          <w:rFonts w:ascii="Times New Roman" w:eastAsia="Times New Roman" w:hAnsi="Times New Roman" w:cs="Times New Roman"/>
          <w:b/>
          <w:bCs/>
          <w:color w:val="943634" w:themeColor="accent2" w:themeShade="BF"/>
          <w:sz w:val="36"/>
          <w:szCs w:val="36"/>
          <w:lang w:eastAsia="ru-RU"/>
        </w:rPr>
        <w:t>»</w:t>
      </w:r>
    </w:p>
    <w:p w:rsidR="00223836" w:rsidRDefault="00223836" w:rsidP="002B005F">
      <w:pPr>
        <w:shd w:val="clear" w:color="auto" w:fill="FFFFFF"/>
        <w:spacing w:after="0" w:line="240" w:lineRule="auto"/>
        <w:rPr>
          <w:rFonts w:ascii="Times New Roman" w:eastAsia="Times New Roman" w:hAnsi="Times New Roman" w:cs="Times New Roman"/>
          <w:b/>
          <w:bCs/>
          <w:color w:val="00B050"/>
          <w:sz w:val="24"/>
          <w:szCs w:val="24"/>
          <w:lang w:eastAsia="ru-RU"/>
        </w:rPr>
      </w:pPr>
      <w:bookmarkStart w:id="0" w:name="_GoBack"/>
      <w:bookmarkEnd w:id="0"/>
    </w:p>
    <w:tbl>
      <w:tblPr>
        <w:tblStyle w:val="a5"/>
        <w:tblW w:w="0" w:type="auto"/>
        <w:tblInd w:w="-885" w:type="dxa"/>
        <w:tblLook w:val="04A0"/>
      </w:tblPr>
      <w:tblGrid>
        <w:gridCol w:w="567"/>
        <w:gridCol w:w="5103"/>
        <w:gridCol w:w="2393"/>
        <w:gridCol w:w="2393"/>
      </w:tblGrid>
      <w:tr w:rsidR="000D5909" w:rsidTr="00455173">
        <w:tc>
          <w:tcPr>
            <w:tcW w:w="567" w:type="dxa"/>
          </w:tcPr>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w:t>
            </w:r>
          </w:p>
        </w:tc>
        <w:tc>
          <w:tcPr>
            <w:tcW w:w="5103" w:type="dxa"/>
          </w:tcPr>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ФИО родителя</w:t>
            </w:r>
          </w:p>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(законного представителя)</w:t>
            </w:r>
          </w:p>
        </w:tc>
        <w:tc>
          <w:tcPr>
            <w:tcW w:w="2393" w:type="dxa"/>
          </w:tcPr>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Дата ознакомления</w:t>
            </w:r>
          </w:p>
        </w:tc>
        <w:tc>
          <w:tcPr>
            <w:tcW w:w="2393" w:type="dxa"/>
          </w:tcPr>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Подпись</w:t>
            </w: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bl>
    <w:p w:rsidR="009274E4" w:rsidRDefault="009274E4" w:rsidP="002B005F">
      <w:pPr>
        <w:spacing w:after="0"/>
        <w:rPr>
          <w:rFonts w:ascii="Times New Roman" w:hAnsi="Times New Roman" w:cs="Times New Roman"/>
          <w:sz w:val="40"/>
          <w:szCs w:val="40"/>
        </w:rPr>
      </w:pPr>
    </w:p>
    <w:sectPr w:rsidR="009274E4" w:rsidSect="0023482C">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35pt;height:11.35pt" o:bullet="t">
        <v:imagedata r:id="rId1" o:title="mso1314"/>
      </v:shape>
    </w:pict>
  </w:numPicBullet>
  <w:numPicBullet w:numPicBulletId="1">
    <w:pict>
      <v:shape id="_x0000_i1055" type="#_x0000_t75" style="width:11.35pt;height:11.35pt" o:bullet="t">
        <v:imagedata r:id="rId2" o:title="clip_image001"/>
      </v:shape>
    </w:pict>
  </w:numPicBullet>
  <w:numPicBullet w:numPicBulletId="2">
    <w:pict>
      <v:shape id="_x0000_i1056" type="#_x0000_t75" style="width:11.35pt;height:11.35pt" o:bullet="t">
        <v:imagedata r:id="rId3" o:title="clip_image002"/>
      </v:shape>
    </w:pict>
  </w:numPicBullet>
  <w:abstractNum w:abstractNumId="0">
    <w:nsid w:val="000317C5"/>
    <w:multiLevelType w:val="hybridMultilevel"/>
    <w:tmpl w:val="341A58E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A4708E9"/>
    <w:multiLevelType w:val="multilevel"/>
    <w:tmpl w:val="195E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21862"/>
    <w:multiLevelType w:val="hybridMultilevel"/>
    <w:tmpl w:val="35D821E4"/>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256D6D09"/>
    <w:multiLevelType w:val="hybridMultilevel"/>
    <w:tmpl w:val="A62C6E60"/>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2FA045A7"/>
    <w:multiLevelType w:val="multilevel"/>
    <w:tmpl w:val="C7B0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1F58B4"/>
    <w:multiLevelType w:val="hybridMultilevel"/>
    <w:tmpl w:val="6538ABDC"/>
    <w:lvl w:ilvl="0" w:tplc="04190007">
      <w:start w:val="1"/>
      <w:numFmt w:val="bullet"/>
      <w:lvlText w:val=""/>
      <w:lvlPicBulletId w:val="0"/>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4AE60D5C"/>
    <w:multiLevelType w:val="hybridMultilevel"/>
    <w:tmpl w:val="8B8AC662"/>
    <w:lvl w:ilvl="0" w:tplc="EE3CF3D6">
      <w:start w:val="1"/>
      <w:numFmt w:val="bullet"/>
      <w:lvlText w:val=""/>
      <w:lvlPicBulletId w:val="1"/>
      <w:lvlJc w:val="left"/>
      <w:pPr>
        <w:ind w:left="975"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FB23E41"/>
    <w:multiLevelType w:val="hybridMultilevel"/>
    <w:tmpl w:val="EDEE6610"/>
    <w:lvl w:ilvl="0" w:tplc="1F76364E">
      <w:start w:val="1"/>
      <w:numFmt w:val="bullet"/>
      <w:lvlText w:val=""/>
      <w:lvlPicBulletId w:val="2"/>
      <w:lvlJc w:val="left"/>
      <w:pPr>
        <w:ind w:left="1155"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0262532"/>
    <w:multiLevelType w:val="hybridMultilevel"/>
    <w:tmpl w:val="C36EE142"/>
    <w:lvl w:ilvl="0" w:tplc="04190007">
      <w:start w:val="1"/>
      <w:numFmt w:val="bullet"/>
      <w:lvlText w:val=""/>
      <w:lvlPicBulletId w:val="0"/>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4"/>
  </w:num>
  <w:num w:numId="2">
    <w:abstractNumId w:val="1"/>
  </w:num>
  <w:num w:numId="3">
    <w:abstractNumId w:val="0"/>
  </w:num>
  <w:num w:numId="4">
    <w:abstractNumId w:val="8"/>
  </w:num>
  <w:num w:numId="5">
    <w:abstractNumId w:val="5"/>
  </w:num>
  <w:num w:numId="6">
    <w:abstractNumId w:val="3"/>
  </w:num>
  <w:num w:numId="7">
    <w:abstractNumId w:val="2"/>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BB28B5"/>
    <w:rsid w:val="00004074"/>
    <w:rsid w:val="000D5909"/>
    <w:rsid w:val="00223836"/>
    <w:rsid w:val="0023482C"/>
    <w:rsid w:val="002B005F"/>
    <w:rsid w:val="003E4DE5"/>
    <w:rsid w:val="00455173"/>
    <w:rsid w:val="00516E4C"/>
    <w:rsid w:val="00574973"/>
    <w:rsid w:val="00634FA0"/>
    <w:rsid w:val="007B7C5A"/>
    <w:rsid w:val="00810FB0"/>
    <w:rsid w:val="009274E4"/>
    <w:rsid w:val="00955605"/>
    <w:rsid w:val="00A70D6A"/>
    <w:rsid w:val="00AD1134"/>
    <w:rsid w:val="00B817B5"/>
    <w:rsid w:val="00BB17EF"/>
    <w:rsid w:val="00BB28B5"/>
    <w:rsid w:val="00BF73D8"/>
    <w:rsid w:val="00DC03B5"/>
    <w:rsid w:val="00DE73BF"/>
    <w:rsid w:val="00EC7C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9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6E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6E4C"/>
    <w:rPr>
      <w:rFonts w:ascii="Tahoma" w:hAnsi="Tahoma" w:cs="Tahoma"/>
      <w:sz w:val="16"/>
      <w:szCs w:val="16"/>
    </w:rPr>
  </w:style>
  <w:style w:type="table" w:styleId="a5">
    <w:name w:val="Table Grid"/>
    <w:basedOn w:val="a1"/>
    <w:uiPriority w:val="59"/>
    <w:rsid w:val="000D59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D11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6E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6E4C"/>
    <w:rPr>
      <w:rFonts w:ascii="Tahoma" w:hAnsi="Tahoma" w:cs="Tahoma"/>
      <w:sz w:val="16"/>
      <w:szCs w:val="16"/>
    </w:rPr>
  </w:style>
  <w:style w:type="table" w:styleId="a5">
    <w:name w:val="Table Grid"/>
    <w:basedOn w:val="a1"/>
    <w:uiPriority w:val="59"/>
    <w:rsid w:val="000D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D1134"/>
    <w:pPr>
      <w:ind w:left="720"/>
      <w:contextualSpacing/>
    </w:pPr>
  </w:style>
</w:styles>
</file>

<file path=word/webSettings.xml><?xml version="1.0" encoding="utf-8"?>
<w:webSettings xmlns:r="http://schemas.openxmlformats.org/officeDocument/2006/relationships" xmlns:w="http://schemas.openxmlformats.org/wordprocessingml/2006/main">
  <w:divs>
    <w:div w:id="283730525">
      <w:bodyDiv w:val="1"/>
      <w:marLeft w:val="0"/>
      <w:marRight w:val="0"/>
      <w:marTop w:val="0"/>
      <w:marBottom w:val="0"/>
      <w:divBdr>
        <w:top w:val="none" w:sz="0" w:space="0" w:color="auto"/>
        <w:left w:val="none" w:sz="0" w:space="0" w:color="auto"/>
        <w:bottom w:val="none" w:sz="0" w:space="0" w:color="auto"/>
        <w:right w:val="none" w:sz="0" w:space="0" w:color="auto"/>
      </w:divBdr>
    </w:div>
    <w:div w:id="1331759993">
      <w:bodyDiv w:val="1"/>
      <w:marLeft w:val="0"/>
      <w:marRight w:val="0"/>
      <w:marTop w:val="0"/>
      <w:marBottom w:val="0"/>
      <w:divBdr>
        <w:top w:val="none" w:sz="0" w:space="0" w:color="auto"/>
        <w:left w:val="none" w:sz="0" w:space="0" w:color="auto"/>
        <w:bottom w:val="none" w:sz="0" w:space="0" w:color="auto"/>
        <w:right w:val="none" w:sz="0" w:space="0" w:color="auto"/>
      </w:divBdr>
    </w:div>
    <w:div w:id="1352144540">
      <w:bodyDiv w:val="1"/>
      <w:marLeft w:val="0"/>
      <w:marRight w:val="0"/>
      <w:marTop w:val="0"/>
      <w:marBottom w:val="0"/>
      <w:divBdr>
        <w:top w:val="none" w:sz="0" w:space="0" w:color="auto"/>
        <w:left w:val="none" w:sz="0" w:space="0" w:color="auto"/>
        <w:bottom w:val="none" w:sz="0" w:space="0" w:color="auto"/>
        <w:right w:val="none" w:sz="0" w:space="0" w:color="auto"/>
      </w:divBdr>
    </w:div>
    <w:div w:id="1891842502">
      <w:bodyDiv w:val="1"/>
      <w:marLeft w:val="0"/>
      <w:marRight w:val="0"/>
      <w:marTop w:val="0"/>
      <w:marBottom w:val="0"/>
      <w:divBdr>
        <w:top w:val="none" w:sz="0" w:space="0" w:color="auto"/>
        <w:left w:val="none" w:sz="0" w:space="0" w:color="auto"/>
        <w:bottom w:val="none" w:sz="0" w:space="0" w:color="auto"/>
        <w:right w:val="none" w:sz="0" w:space="0" w:color="auto"/>
      </w:divBdr>
    </w:div>
    <w:div w:id="1969579813">
      <w:bodyDiv w:val="1"/>
      <w:marLeft w:val="0"/>
      <w:marRight w:val="0"/>
      <w:marTop w:val="0"/>
      <w:marBottom w:val="0"/>
      <w:divBdr>
        <w:top w:val="none" w:sz="0" w:space="0" w:color="auto"/>
        <w:left w:val="none" w:sz="0" w:space="0" w:color="auto"/>
        <w:bottom w:val="none" w:sz="0" w:space="0" w:color="auto"/>
        <w:right w:val="none" w:sz="0" w:space="0" w:color="auto"/>
      </w:divBdr>
    </w:div>
    <w:div w:id="20365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si-lebedi26.ru/d/403397/d/43.jpg" TargetMode="External"/><Relationship Id="rId3" Type="http://schemas.openxmlformats.org/officeDocument/2006/relationships/settings" Target="settings.xml"/><Relationship Id="rId7" Type="http://schemas.openxmlformats.org/officeDocument/2006/relationships/image" Target="media/image5.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usi-lebedi26.ru/d/403397/d/3_22.jpg" TargetMode="External"/><Relationship Id="rId11" Type="http://schemas.openxmlformats.org/officeDocument/2006/relationships/theme" Target="theme/theme1.xml"/><Relationship Id="rId5" Type="http://schemas.openxmlformats.org/officeDocument/2006/relationships/image" Target="media/image4.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797</Words>
  <Characters>4548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ASUS_SAD_5</dc:creator>
  <cp:lastModifiedBy>валерий</cp:lastModifiedBy>
  <cp:revision>2</cp:revision>
  <cp:lastPrinted>2020-06-19T13:20:00Z</cp:lastPrinted>
  <dcterms:created xsi:type="dcterms:W3CDTF">2021-03-10T18:21:00Z</dcterms:created>
  <dcterms:modified xsi:type="dcterms:W3CDTF">2021-03-10T18:21:00Z</dcterms:modified>
</cp:coreProperties>
</file>